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D1A" w:rsidRPr="009B021E" w:rsidRDefault="00204D1A"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204D1A" w:rsidRPr="009B021E" w:rsidRDefault="00204D1A"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04D1A" w:rsidRPr="009B021E" w:rsidRDefault="00204D1A"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204D1A" w:rsidRPr="009B021E" w:rsidRDefault="00204D1A"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204D1A" w:rsidRPr="009B021E" w:rsidRDefault="00204D1A" w:rsidP="009B021E">
      <w:pPr>
        <w:spacing w:after="0" w:line="240" w:lineRule="auto"/>
        <w:rPr>
          <w:rFonts w:ascii="Times New Roman" w:hAnsi="Times New Roman"/>
          <w:sz w:val="28"/>
          <w:szCs w:val="28"/>
          <w:lang w:eastAsia="ru-RU"/>
        </w:rPr>
      </w:pPr>
    </w:p>
    <w:p w:rsidR="00204D1A" w:rsidRPr="009B021E" w:rsidRDefault="00204D1A"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04D1A" w:rsidRPr="009B021E" w:rsidRDefault="00204D1A" w:rsidP="000127D2">
      <w:pPr>
        <w:tabs>
          <w:tab w:val="left" w:pos="680"/>
          <w:tab w:val="left" w:pos="851"/>
          <w:tab w:val="left" w:pos="6240"/>
        </w:tabs>
        <w:spacing w:after="0" w:line="240" w:lineRule="auto"/>
        <w:jc w:val="center"/>
        <w:rPr>
          <w:rFonts w:ascii="Times New Roman" w:hAnsi="Times New Roman"/>
          <w:noProof/>
          <w:sz w:val="28"/>
          <w:szCs w:val="28"/>
          <w:lang w:eastAsia="ru-RU"/>
        </w:rPr>
      </w:pPr>
      <w:r w:rsidRPr="000127D2">
        <w:rPr>
          <w:rFonts w:ascii="Times New Roman" w:hAnsi="Times New Roman"/>
          <w:bCs/>
          <w:i/>
          <w:sz w:val="28"/>
          <w:szCs w:val="28"/>
          <w:lang w:eastAsia="ru-RU"/>
        </w:rPr>
        <w:t>Кафедра социально-культурной деятельности и туризма</w:t>
      </w:r>
    </w:p>
    <w:p w:rsidR="00204D1A" w:rsidRPr="009B021E" w:rsidRDefault="00204D1A" w:rsidP="009B021E">
      <w:pPr>
        <w:tabs>
          <w:tab w:val="left" w:pos="680"/>
          <w:tab w:val="left" w:pos="851"/>
          <w:tab w:val="left" w:pos="6240"/>
        </w:tabs>
        <w:spacing w:after="0" w:line="240" w:lineRule="auto"/>
        <w:rPr>
          <w:rFonts w:ascii="Times New Roman" w:hAnsi="Times New Roman"/>
          <w:noProof/>
          <w:sz w:val="28"/>
          <w:szCs w:val="28"/>
          <w:lang w:eastAsia="ru-RU"/>
        </w:rPr>
      </w:pPr>
    </w:p>
    <w:p w:rsidR="00204D1A" w:rsidRPr="009B021E" w:rsidRDefault="00204D1A" w:rsidP="009B021E">
      <w:pPr>
        <w:tabs>
          <w:tab w:val="left" w:pos="680"/>
          <w:tab w:val="left" w:pos="851"/>
          <w:tab w:val="left" w:pos="6240"/>
        </w:tabs>
        <w:spacing w:after="0" w:line="240" w:lineRule="auto"/>
        <w:rPr>
          <w:rFonts w:ascii="Times New Roman" w:hAnsi="Times New Roman"/>
          <w:sz w:val="28"/>
          <w:szCs w:val="28"/>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204D1A" w:rsidRPr="009B021E" w:rsidRDefault="00204D1A" w:rsidP="009B021E">
      <w:pPr>
        <w:tabs>
          <w:tab w:val="left" w:pos="680"/>
          <w:tab w:val="left" w:pos="851"/>
        </w:tabs>
        <w:spacing w:after="0" w:line="240" w:lineRule="auto"/>
        <w:jc w:val="center"/>
        <w:rPr>
          <w:rFonts w:ascii="Times New Roman" w:hAnsi="Times New Roman"/>
          <w:sz w:val="28"/>
          <w:szCs w:val="28"/>
          <w:lang w:eastAsia="ru-RU"/>
        </w:rPr>
      </w:pPr>
    </w:p>
    <w:p w:rsidR="00204D1A" w:rsidRPr="009B021E" w:rsidRDefault="00204D1A"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204D1A" w:rsidRPr="009B021E" w:rsidRDefault="00204D1A"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204D1A" w:rsidRPr="009B021E" w:rsidRDefault="00204D1A"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204D1A" w:rsidRPr="009B021E" w:rsidRDefault="00204D1A"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204D1A" w:rsidRPr="00FA3B71" w:rsidTr="000127D2">
        <w:trPr>
          <w:trHeight w:val="409"/>
        </w:trPr>
        <w:tc>
          <w:tcPr>
            <w:tcW w:w="3646" w:type="dxa"/>
          </w:tcPr>
          <w:p w:rsidR="00204D1A" w:rsidRPr="009B021E" w:rsidRDefault="00204D1A"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204D1A" w:rsidRPr="009B021E" w:rsidRDefault="00204D1A" w:rsidP="009B021E">
            <w:pPr>
              <w:spacing w:after="0" w:line="240" w:lineRule="auto"/>
              <w:rPr>
                <w:rFonts w:ascii="Times New Roman" w:hAnsi="Times New Roman"/>
                <w:color w:val="000000"/>
                <w:sz w:val="28"/>
                <w:szCs w:val="28"/>
                <w:lang w:eastAsia="ru-RU"/>
              </w:rPr>
            </w:pPr>
            <w:r w:rsidRPr="000127D2">
              <w:rPr>
                <w:rFonts w:ascii="Times New Roman" w:hAnsi="Times New Roman"/>
                <w:sz w:val="28"/>
                <w:szCs w:val="28"/>
                <w:lang w:eastAsia="ru-RU"/>
              </w:rPr>
              <w:t>51.03.03 Социально-культурная деятельность</w:t>
            </w:r>
          </w:p>
        </w:tc>
      </w:tr>
      <w:tr w:rsidR="00204D1A" w:rsidRPr="00FA3B71" w:rsidTr="000127D2">
        <w:trPr>
          <w:trHeight w:val="402"/>
        </w:trPr>
        <w:tc>
          <w:tcPr>
            <w:tcW w:w="3646" w:type="dxa"/>
          </w:tcPr>
          <w:p w:rsidR="00204D1A" w:rsidRPr="009B021E" w:rsidRDefault="00204D1A"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204D1A" w:rsidRPr="009B021E" w:rsidRDefault="00204D1A" w:rsidP="009B021E">
            <w:pPr>
              <w:spacing w:after="0" w:line="240" w:lineRule="auto"/>
              <w:jc w:val="both"/>
              <w:rPr>
                <w:rFonts w:ascii="Times New Roman" w:hAnsi="Times New Roman"/>
                <w:sz w:val="28"/>
                <w:szCs w:val="28"/>
                <w:lang w:eastAsia="ru-RU"/>
              </w:rPr>
            </w:pPr>
            <w:r w:rsidRPr="000127D2">
              <w:rPr>
                <w:rFonts w:ascii="Times New Roman" w:hAnsi="Times New Roman"/>
                <w:sz w:val="28"/>
                <w:szCs w:val="28"/>
                <w:lang w:eastAsia="ru-RU"/>
              </w:rPr>
              <w:t>Организация и управление технологическими процессами в сфере социально-культурной деятельности</w:t>
            </w:r>
          </w:p>
        </w:tc>
      </w:tr>
      <w:tr w:rsidR="00204D1A" w:rsidRPr="00FA3B71" w:rsidTr="000127D2">
        <w:tc>
          <w:tcPr>
            <w:tcW w:w="3646" w:type="dxa"/>
          </w:tcPr>
          <w:p w:rsidR="00204D1A" w:rsidRPr="009B021E" w:rsidRDefault="00204D1A"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04D1A" w:rsidRPr="00FA3B71" w:rsidTr="000127D2">
        <w:tc>
          <w:tcPr>
            <w:tcW w:w="3646" w:type="dxa"/>
          </w:tcPr>
          <w:p w:rsidR="00204D1A" w:rsidRPr="009B021E" w:rsidRDefault="00204D1A"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4D1A" w:rsidRPr="009B021E" w:rsidRDefault="00204D1A"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204D1A" w:rsidRPr="009B021E" w:rsidRDefault="00204D1A" w:rsidP="009B021E">
      <w:pPr>
        <w:tabs>
          <w:tab w:val="left" w:pos="680"/>
          <w:tab w:val="left" w:pos="851"/>
        </w:tabs>
        <w:spacing w:after="0" w:line="240" w:lineRule="auto"/>
        <w:jc w:val="both"/>
        <w:rPr>
          <w:rFonts w:ascii="Times New Roman" w:hAnsi="Times New Roman"/>
          <w:sz w:val="24"/>
          <w:szCs w:val="24"/>
          <w:lang w:eastAsia="ru-RU"/>
        </w:rPr>
      </w:pPr>
      <w:bookmarkStart w:id="0" w:name="_GoBack"/>
      <w:bookmarkEnd w:id="0"/>
      <w:r w:rsidRPr="009B021E">
        <w:rPr>
          <w:rFonts w:ascii="Times New Roman" w:hAnsi="Times New Roman"/>
          <w:sz w:val="24"/>
          <w:szCs w:val="24"/>
          <w:lang w:eastAsia="ru-RU"/>
        </w:rPr>
        <w:tab/>
      </w:r>
    </w:p>
    <w:p w:rsidR="00204D1A" w:rsidRPr="009B021E" w:rsidRDefault="00204D1A" w:rsidP="009B021E">
      <w:pPr>
        <w:tabs>
          <w:tab w:val="left" w:pos="680"/>
          <w:tab w:val="left" w:pos="851"/>
        </w:tabs>
        <w:spacing w:after="0" w:line="240" w:lineRule="auto"/>
        <w:jc w:val="both"/>
        <w:rPr>
          <w:rFonts w:ascii="Times New Roman" w:hAnsi="Times New Roman"/>
          <w:sz w:val="24"/>
          <w:szCs w:val="24"/>
          <w:lang w:eastAsia="ru-RU"/>
        </w:rPr>
      </w:pPr>
    </w:p>
    <w:p w:rsidR="00204D1A" w:rsidRPr="009B021E" w:rsidRDefault="00204D1A" w:rsidP="009B021E">
      <w:pPr>
        <w:tabs>
          <w:tab w:val="left" w:pos="680"/>
          <w:tab w:val="left" w:pos="851"/>
        </w:tabs>
        <w:spacing w:after="0" w:line="240" w:lineRule="auto"/>
        <w:jc w:val="both"/>
        <w:rPr>
          <w:rFonts w:ascii="Times New Roman" w:hAnsi="Times New Roman"/>
          <w:sz w:val="24"/>
          <w:szCs w:val="24"/>
          <w:lang w:eastAsia="ru-RU"/>
        </w:rPr>
      </w:pPr>
    </w:p>
    <w:p w:rsidR="00204D1A" w:rsidRPr="009B021E" w:rsidRDefault="00204D1A" w:rsidP="009B021E">
      <w:pPr>
        <w:tabs>
          <w:tab w:val="left" w:pos="680"/>
          <w:tab w:val="left" w:pos="851"/>
        </w:tabs>
        <w:spacing w:after="0" w:line="240" w:lineRule="auto"/>
        <w:jc w:val="both"/>
        <w:rPr>
          <w:rFonts w:ascii="Times New Roman" w:hAnsi="Times New Roman"/>
          <w:sz w:val="24"/>
          <w:szCs w:val="24"/>
          <w:lang w:eastAsia="ru-RU"/>
        </w:rPr>
      </w:pPr>
    </w:p>
    <w:p w:rsidR="00204D1A" w:rsidRPr="009B021E" w:rsidRDefault="00204D1A"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t xml:space="preserve">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127D2">
        <w:rPr>
          <w:rFonts w:ascii="Times New Roman" w:hAnsi="Times New Roman"/>
          <w:sz w:val="24"/>
          <w:szCs w:val="24"/>
          <w:lang w:eastAsia="ru-RU"/>
        </w:rPr>
        <w:t>51.03.03 Социально-культурная деятельность</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204D1A" w:rsidRPr="009B021E" w:rsidRDefault="00204D1A"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204D1A" w:rsidRPr="009B021E" w:rsidRDefault="00204D1A"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04D1A" w:rsidRPr="00FA3B71" w:rsidTr="000127D2">
        <w:tc>
          <w:tcPr>
            <w:tcW w:w="2552"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204D1A" w:rsidRPr="00FA3B71" w:rsidTr="000127D2">
        <w:tc>
          <w:tcPr>
            <w:tcW w:w="2552" w:type="dxa"/>
          </w:tcPr>
          <w:p w:rsidR="00204D1A" w:rsidRPr="00FA3B71" w:rsidRDefault="00204D1A" w:rsidP="009F3EF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 xml:space="preserve">УК-2 </w:t>
            </w:r>
            <w:r w:rsidRPr="00FA3B71">
              <w:rPr>
                <w:rFonts w:ascii="Times New Roman" w:hAnsi="Times New Roman"/>
                <w:sz w:val="24"/>
                <w:szCs w:val="24"/>
              </w:rPr>
              <w:t>Способен определять круг задач в рамках</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поставленной цели и выбирать</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оптимальные способы их</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решения, исходя из</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действующих правовых норм,</w:t>
            </w:r>
          </w:p>
          <w:p w:rsidR="00204D1A" w:rsidRPr="00FA3B71" w:rsidRDefault="00204D1A" w:rsidP="009F3EF1">
            <w:pPr>
              <w:autoSpaceDE w:val="0"/>
              <w:autoSpaceDN w:val="0"/>
              <w:adjustRightInd w:val="0"/>
              <w:spacing w:after="0" w:line="240" w:lineRule="auto"/>
              <w:rPr>
                <w:rFonts w:ascii="Times New Roman" w:hAnsi="Times New Roman"/>
                <w:sz w:val="24"/>
                <w:szCs w:val="24"/>
              </w:rPr>
            </w:pPr>
            <w:r w:rsidRPr="00FA3B71">
              <w:rPr>
                <w:rFonts w:ascii="Times New Roman" w:hAnsi="Times New Roman"/>
                <w:sz w:val="24"/>
                <w:szCs w:val="24"/>
              </w:rPr>
              <w:t>имеющихся ресурсов и</w:t>
            </w:r>
          </w:p>
          <w:p w:rsidR="00204D1A" w:rsidRPr="009B021E" w:rsidRDefault="00204D1A" w:rsidP="009F3EF1">
            <w:pPr>
              <w:spacing w:after="0" w:line="240" w:lineRule="auto"/>
              <w:rPr>
                <w:rFonts w:ascii="Times New Roman" w:hAnsi="Times New Roman"/>
                <w:sz w:val="24"/>
                <w:szCs w:val="24"/>
                <w:lang w:eastAsia="ru-RU"/>
              </w:rPr>
            </w:pPr>
            <w:r w:rsidRPr="00FA3B71">
              <w:rPr>
                <w:rFonts w:ascii="Times New Roman" w:hAnsi="Times New Roman"/>
                <w:sz w:val="24"/>
                <w:szCs w:val="24"/>
              </w:rPr>
              <w:t>ограничений</w:t>
            </w:r>
          </w:p>
        </w:tc>
        <w:tc>
          <w:tcPr>
            <w:tcW w:w="3402" w:type="dxa"/>
          </w:tcPr>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УК-2.1 </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УК-2.2.</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(справочных правовых) систем; анализирует  и обобщает информацию о приоритетных направлениях развития социально-культурной сферы. </w:t>
            </w:r>
          </w:p>
          <w:p w:rsidR="00204D1A" w:rsidRPr="009F3EF1"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УК-2.3.</w:t>
            </w:r>
          </w:p>
          <w:p w:rsidR="00204D1A" w:rsidRPr="009B021E"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 xml:space="preserve">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w:t>
            </w:r>
            <w:r w:rsidRPr="009F3EF1">
              <w:rPr>
                <w:rFonts w:ascii="Times New Roman" w:hAnsi="Times New Roman"/>
                <w:sz w:val="24"/>
                <w:szCs w:val="24"/>
                <w:lang w:eastAsia="ru-RU"/>
              </w:rPr>
              <w:lastRenderedPageBreak/>
              <w:t>уголовного права.</w:t>
            </w:r>
          </w:p>
        </w:tc>
        <w:tc>
          <w:tcPr>
            <w:tcW w:w="4111" w:type="dxa"/>
          </w:tcPr>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Знать:</w:t>
            </w:r>
          </w:p>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 xml:space="preserve">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w:t>
            </w:r>
          </w:p>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принципы и методы правового регулирования общественных отношений;</w:t>
            </w:r>
          </w:p>
          <w:p w:rsidR="00204D1A" w:rsidRPr="009F3EF1"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 xml:space="preserve">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204D1A" w:rsidRDefault="00204D1A" w:rsidP="009F3EF1">
            <w:pPr>
              <w:spacing w:after="0" w:line="240" w:lineRule="auto"/>
              <w:rPr>
                <w:rFonts w:ascii="Times New Roman" w:hAnsi="Times New Roman"/>
                <w:sz w:val="24"/>
                <w:szCs w:val="24"/>
                <w:lang w:eastAsia="ru-RU"/>
              </w:rPr>
            </w:pPr>
          </w:p>
          <w:p w:rsidR="00204D1A"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p>
          <w:p w:rsidR="00204D1A" w:rsidRPr="009F3EF1"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с</w:t>
            </w:r>
            <w:r w:rsidRPr="009F3EF1">
              <w:rPr>
                <w:rFonts w:ascii="Times New Roman" w:hAnsi="Times New Roman"/>
                <w:sz w:val="24"/>
                <w:szCs w:val="24"/>
                <w:lang w:eastAsia="ru-RU"/>
              </w:rPr>
              <w:t>амостоятельно ориентир</w:t>
            </w:r>
            <w:r>
              <w:rPr>
                <w:rFonts w:ascii="Times New Roman" w:hAnsi="Times New Roman"/>
                <w:sz w:val="24"/>
                <w:szCs w:val="24"/>
                <w:lang w:eastAsia="ru-RU"/>
              </w:rPr>
              <w:t>оваться</w:t>
            </w:r>
            <w:r w:rsidRPr="009F3EF1">
              <w:rPr>
                <w:rFonts w:ascii="Times New Roman" w:hAnsi="Times New Roman"/>
                <w:sz w:val="24"/>
                <w:szCs w:val="24"/>
                <w:lang w:eastAsia="ru-RU"/>
              </w:rPr>
              <w:t xml:space="preserve"> в составе законодательства РФ, в том числе с использованием сервисных возможностей соответствующих информационных </w:t>
            </w:r>
          </w:p>
          <w:p w:rsidR="00204D1A"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(справочных правовых) систем;</w:t>
            </w:r>
          </w:p>
          <w:p w:rsidR="00204D1A" w:rsidRPr="009F3EF1"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F3EF1">
              <w:rPr>
                <w:rFonts w:ascii="Times New Roman" w:hAnsi="Times New Roman"/>
                <w:sz w:val="24"/>
                <w:szCs w:val="24"/>
                <w:lang w:eastAsia="ru-RU"/>
              </w:rPr>
              <w:t>анализир</w:t>
            </w:r>
            <w:r>
              <w:rPr>
                <w:rFonts w:ascii="Times New Roman" w:hAnsi="Times New Roman"/>
                <w:sz w:val="24"/>
                <w:szCs w:val="24"/>
                <w:lang w:eastAsia="ru-RU"/>
              </w:rPr>
              <w:t>овать  и обобщать</w:t>
            </w:r>
            <w:r w:rsidRPr="009F3EF1">
              <w:rPr>
                <w:rFonts w:ascii="Times New Roman" w:hAnsi="Times New Roman"/>
                <w:sz w:val="24"/>
                <w:szCs w:val="24"/>
                <w:lang w:eastAsia="ru-RU"/>
              </w:rPr>
              <w:t xml:space="preserve"> информацию о приоритетных направлениях развития социально-культурной сферы. </w:t>
            </w:r>
          </w:p>
          <w:p w:rsidR="00204D1A" w:rsidRDefault="00204D1A" w:rsidP="009F3EF1">
            <w:pPr>
              <w:spacing w:after="0" w:line="240" w:lineRule="auto"/>
              <w:rPr>
                <w:rFonts w:ascii="Times New Roman" w:hAnsi="Times New Roman"/>
                <w:sz w:val="24"/>
                <w:szCs w:val="24"/>
                <w:lang w:eastAsia="ru-RU"/>
              </w:rPr>
            </w:pPr>
          </w:p>
          <w:p w:rsidR="00204D1A" w:rsidRDefault="00204D1A" w:rsidP="009F3EF1">
            <w:pPr>
              <w:spacing w:after="0" w:line="240" w:lineRule="auto"/>
              <w:rPr>
                <w:rFonts w:ascii="Times New Roman" w:hAnsi="Times New Roman"/>
                <w:sz w:val="24"/>
                <w:szCs w:val="24"/>
                <w:lang w:eastAsia="ru-RU"/>
              </w:rPr>
            </w:pPr>
            <w:r w:rsidRPr="009F3EF1">
              <w:rPr>
                <w:rFonts w:ascii="Times New Roman" w:hAnsi="Times New Roman"/>
                <w:sz w:val="24"/>
                <w:szCs w:val="24"/>
                <w:lang w:eastAsia="ru-RU"/>
              </w:rPr>
              <w:t>Владе</w:t>
            </w:r>
            <w:r>
              <w:rPr>
                <w:rFonts w:ascii="Times New Roman" w:hAnsi="Times New Roman"/>
                <w:sz w:val="24"/>
                <w:szCs w:val="24"/>
                <w:lang w:eastAsia="ru-RU"/>
              </w:rPr>
              <w:t xml:space="preserve">ть: </w:t>
            </w:r>
          </w:p>
          <w:p w:rsidR="00204D1A" w:rsidRPr="009B021E" w:rsidRDefault="00204D1A" w:rsidP="009F3EF1">
            <w:pPr>
              <w:spacing w:after="0" w:line="240" w:lineRule="auto"/>
              <w:rPr>
                <w:rFonts w:ascii="Times New Roman" w:hAnsi="Times New Roman"/>
                <w:sz w:val="24"/>
                <w:szCs w:val="24"/>
                <w:lang w:eastAsia="ru-RU"/>
              </w:rPr>
            </w:pPr>
            <w:r>
              <w:rPr>
                <w:rFonts w:ascii="Times New Roman" w:hAnsi="Times New Roman"/>
                <w:sz w:val="24"/>
                <w:szCs w:val="24"/>
                <w:lang w:eastAsia="ru-RU"/>
              </w:rPr>
              <w:t>-</w:t>
            </w:r>
            <w:r w:rsidRPr="009F3EF1">
              <w:rPr>
                <w:rFonts w:ascii="Times New Roman" w:hAnsi="Times New Roman"/>
                <w:sz w:val="24"/>
                <w:szCs w:val="24"/>
                <w:lang w:eastAsia="ru-RU"/>
              </w:rPr>
              <w:t xml:space="preserve">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r>
      <w:tr w:rsidR="00204D1A" w:rsidRPr="00FA3B71" w:rsidTr="000127D2">
        <w:tc>
          <w:tcPr>
            <w:tcW w:w="255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УК-3 Способен осуществлять социальное взаимодействие и реализовывать свою роль в команде</w:t>
            </w:r>
          </w:p>
        </w:tc>
        <w:tc>
          <w:tcPr>
            <w:tcW w:w="340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членами команды, в т.ч. участвует в обмене информацией, знаниями и опытом, в презентации результатов работы команды</w:t>
            </w:r>
          </w:p>
        </w:tc>
        <w:tc>
          <w:tcPr>
            <w:tcW w:w="4111"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членами команды, в т.ч. участвует в обмене информацией, знаниями и опытом, в презентации результатов работы команды</w:t>
            </w:r>
          </w:p>
          <w:p w:rsidR="00204D1A" w:rsidRPr="009B021E" w:rsidRDefault="00204D1A" w:rsidP="009B021E">
            <w:pPr>
              <w:spacing w:after="0" w:line="240" w:lineRule="auto"/>
              <w:rPr>
                <w:rFonts w:ascii="Times New Roman" w:hAnsi="Times New Roman"/>
                <w:b/>
                <w:sz w:val="24"/>
                <w:szCs w:val="24"/>
                <w:lang w:eastAsia="ru-RU"/>
              </w:rPr>
            </w:pPr>
          </w:p>
        </w:tc>
      </w:tr>
      <w:tr w:rsidR="00204D1A" w:rsidRPr="00FA3B71" w:rsidTr="000127D2">
        <w:tc>
          <w:tcPr>
            <w:tcW w:w="255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УК-5.3. Владеет навыками оценки событий в социально-историческом, этическом и философском контекстах</w:t>
            </w:r>
          </w:p>
        </w:tc>
        <w:tc>
          <w:tcPr>
            <w:tcW w:w="4111"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Знать:</w:t>
            </w:r>
          </w:p>
          <w:p w:rsidR="00204D1A" w:rsidRPr="009B021E" w:rsidRDefault="00204D1A"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взаимодействовать с людьми с учетом социокультурных особенностей в целях успешного </w:t>
            </w:r>
            <w:r w:rsidRPr="009B021E">
              <w:rPr>
                <w:rFonts w:ascii="Times New Roman" w:hAnsi="Times New Roman"/>
                <w:sz w:val="24"/>
                <w:szCs w:val="24"/>
                <w:lang w:eastAsia="ru-RU"/>
              </w:rPr>
              <w:lastRenderedPageBreak/>
              <w:t>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204D1A" w:rsidRPr="009B021E" w:rsidRDefault="00204D1A" w:rsidP="009B021E">
            <w:pPr>
              <w:spacing w:after="0" w:line="240" w:lineRule="auto"/>
              <w:rPr>
                <w:rFonts w:ascii="Times New Roman" w:hAnsi="Times New Roman"/>
                <w:sz w:val="24"/>
                <w:szCs w:val="24"/>
                <w:lang w:eastAsia="ru-RU"/>
              </w:rPr>
            </w:pPr>
          </w:p>
        </w:tc>
      </w:tr>
    </w:tbl>
    <w:p w:rsidR="00204D1A" w:rsidRPr="009B021E" w:rsidRDefault="00204D1A"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204D1A" w:rsidRPr="009B021E" w:rsidRDefault="00204D1A"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204D1A" w:rsidRPr="009B021E" w:rsidRDefault="00204D1A"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204D1A" w:rsidRPr="009B021E" w:rsidRDefault="00204D1A"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204D1A" w:rsidRPr="009B021E" w:rsidRDefault="00204D1A"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В рамках освоения программы бакалавриата выпускники готовятся к решению задач профессиональной деятельности следующих типов: педагогический</w:t>
      </w:r>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0127D2">
        <w:rPr>
          <w:rFonts w:ascii="Times New Roman" w:hAnsi="Times New Roman"/>
          <w:sz w:val="24"/>
          <w:szCs w:val="24"/>
          <w:lang w:eastAsia="ru-RU"/>
        </w:rPr>
        <w:t>организационно-управленческий</w:t>
      </w:r>
      <w:r>
        <w:rPr>
          <w:rFonts w:ascii="Times New Roman" w:hAnsi="Times New Roman"/>
          <w:sz w:val="24"/>
          <w:szCs w:val="24"/>
          <w:lang w:eastAsia="ru-RU"/>
        </w:rPr>
        <w:t xml:space="preserve">, </w:t>
      </w:r>
      <w:r w:rsidRPr="000127D2">
        <w:rPr>
          <w:rFonts w:ascii="Times New Roman" w:hAnsi="Times New Roman"/>
          <w:sz w:val="24"/>
          <w:szCs w:val="24"/>
          <w:lang w:eastAsia="ru-RU"/>
        </w:rPr>
        <w:t>технологический</w:t>
      </w:r>
      <w:r>
        <w:rPr>
          <w:rFonts w:ascii="Times New Roman" w:hAnsi="Times New Roman"/>
          <w:sz w:val="24"/>
          <w:szCs w:val="24"/>
          <w:lang w:eastAsia="ru-RU"/>
        </w:rPr>
        <w:t xml:space="preserve">, </w:t>
      </w:r>
      <w:r w:rsidRPr="000127D2">
        <w:rPr>
          <w:rFonts w:ascii="Times New Roman" w:hAnsi="Times New Roman"/>
          <w:sz w:val="24"/>
          <w:szCs w:val="24"/>
          <w:lang w:eastAsia="ru-RU"/>
        </w:rPr>
        <w:t>проектный</w:t>
      </w:r>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0127D2">
        <w:rPr>
          <w:rFonts w:ascii="Times New Roman" w:hAnsi="Times New Roman"/>
          <w:sz w:val="24"/>
          <w:szCs w:val="24"/>
          <w:lang w:eastAsia="ru-RU"/>
        </w:rPr>
        <w:t>художественно-творческий</w:t>
      </w:r>
      <w:r>
        <w:rPr>
          <w:rFonts w:ascii="Times New Roman" w:hAnsi="Times New Roman"/>
          <w:sz w:val="24"/>
          <w:szCs w:val="24"/>
          <w:lang w:eastAsia="ru-RU"/>
        </w:rPr>
        <w:t>.</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204D1A" w:rsidRPr="009B021E" w:rsidRDefault="00204D1A" w:rsidP="000127D2">
            <w:pPr>
              <w:suppressAutoHyphens/>
              <w:spacing w:after="0" w:line="240" w:lineRule="auto"/>
              <w:rPr>
                <w:rFonts w:ascii="Times New Roman" w:hAnsi="Times New Roman"/>
                <w:sz w:val="24"/>
                <w:szCs w:val="24"/>
                <w:lang w:eastAsia="ru-RU"/>
              </w:rPr>
            </w:pPr>
            <w:r w:rsidRPr="000127D2">
              <w:rPr>
                <w:rFonts w:ascii="Times New Roman" w:hAnsi="Times New Roman"/>
                <w:sz w:val="24"/>
                <w:szCs w:val="24"/>
                <w:lang w:eastAsia="ru-RU"/>
              </w:rPr>
              <w:t>Психология</w:t>
            </w:r>
          </w:p>
        </w:tc>
        <w:tc>
          <w:tcPr>
            <w:tcW w:w="2835" w:type="dxa"/>
          </w:tcPr>
          <w:p w:rsidR="00204D1A"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Психология</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Педагогика</w:t>
            </w:r>
          </w:p>
        </w:tc>
        <w:tc>
          <w:tcPr>
            <w:tcW w:w="2835" w:type="dxa"/>
          </w:tcPr>
          <w:p w:rsidR="00204D1A" w:rsidRDefault="00204D1A" w:rsidP="009B021E">
            <w:pPr>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 xml:space="preserve">Ознакомительная практика </w:t>
            </w:r>
          </w:p>
          <w:p w:rsidR="00204D1A" w:rsidRPr="009B021E" w:rsidRDefault="00204D1A" w:rsidP="009B021E">
            <w:pPr>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Выполнение и защита выпускной квалификационной работы</w:t>
            </w:r>
          </w:p>
        </w:tc>
      </w:tr>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УК-2</w:t>
            </w:r>
          </w:p>
        </w:tc>
        <w:tc>
          <w:tcPr>
            <w:tcW w:w="2394" w:type="dxa"/>
          </w:tcPr>
          <w:p w:rsidR="00204D1A" w:rsidRPr="009B021E" w:rsidRDefault="00204D1A" w:rsidP="009B021E">
            <w:pPr>
              <w:suppressAutoHyphens/>
              <w:spacing w:after="0" w:line="240" w:lineRule="auto"/>
              <w:jc w:val="both"/>
              <w:rPr>
                <w:rFonts w:ascii="Times New Roman" w:hAnsi="Times New Roman"/>
                <w:sz w:val="24"/>
                <w:szCs w:val="24"/>
                <w:lang w:eastAsia="ru-RU"/>
              </w:rPr>
            </w:pP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Правоведение</w:t>
            </w:r>
          </w:p>
        </w:tc>
        <w:tc>
          <w:tcPr>
            <w:tcW w:w="2835" w:type="dxa"/>
          </w:tcPr>
          <w:p w:rsidR="00204D1A"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Правовое регулирование в социально-культурной деятельности</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Преддипломная практика Выполнение и защита выпускной квалификационной работы</w:t>
            </w:r>
          </w:p>
        </w:tc>
      </w:tr>
      <w:tr w:rsidR="00204D1A" w:rsidRPr="00FA3B71" w:rsidTr="000127D2">
        <w:tc>
          <w:tcPr>
            <w:tcW w:w="1967"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Отечественная и зарубежная литература</w:t>
            </w:r>
          </w:p>
        </w:tc>
        <w:tc>
          <w:tcPr>
            <w:tcW w:w="2835" w:type="dxa"/>
          </w:tcPr>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Отечественная и зарубежная литература</w:t>
            </w:r>
            <w:r w:rsidRPr="009B021E">
              <w:rPr>
                <w:rFonts w:ascii="Times New Roman" w:hAnsi="Times New Roman"/>
                <w:sz w:val="24"/>
                <w:szCs w:val="24"/>
                <w:lang w:eastAsia="ru-RU"/>
              </w:rPr>
              <w:tab/>
            </w:r>
          </w:p>
          <w:p w:rsidR="00204D1A" w:rsidRPr="009B021E" w:rsidRDefault="00204D1A" w:rsidP="009B021E">
            <w:pPr>
              <w:suppressAutoHyphens/>
              <w:spacing w:after="0" w:line="240" w:lineRule="auto"/>
              <w:jc w:val="both"/>
              <w:rPr>
                <w:rFonts w:ascii="Times New Roman" w:hAnsi="Times New Roman"/>
                <w:sz w:val="24"/>
                <w:szCs w:val="24"/>
                <w:lang w:eastAsia="ru-RU"/>
              </w:rPr>
            </w:pPr>
          </w:p>
        </w:tc>
        <w:tc>
          <w:tcPr>
            <w:tcW w:w="2835" w:type="dxa"/>
          </w:tcPr>
          <w:p w:rsidR="00204D1A"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Социология</w:t>
            </w:r>
          </w:p>
          <w:p w:rsidR="00204D1A" w:rsidRPr="009B021E" w:rsidRDefault="00204D1A" w:rsidP="009B021E">
            <w:pPr>
              <w:suppressAutoHyphens/>
              <w:spacing w:after="0" w:line="240" w:lineRule="auto"/>
              <w:jc w:val="both"/>
              <w:rPr>
                <w:rFonts w:ascii="Times New Roman" w:hAnsi="Times New Roman"/>
                <w:sz w:val="24"/>
                <w:szCs w:val="24"/>
                <w:lang w:eastAsia="ru-RU"/>
              </w:rPr>
            </w:pPr>
            <w:r w:rsidRPr="000127D2">
              <w:rPr>
                <w:rFonts w:ascii="Times New Roman" w:hAnsi="Times New Roman"/>
                <w:sz w:val="24"/>
                <w:szCs w:val="24"/>
                <w:lang w:eastAsia="ru-RU"/>
              </w:rPr>
              <w:t>Выполнение и защита выпускной квалификационной работы</w:t>
            </w:r>
          </w:p>
        </w:tc>
      </w:tr>
    </w:tbl>
    <w:p w:rsidR="00204D1A" w:rsidRPr="009B021E" w:rsidRDefault="00204D1A" w:rsidP="009B021E">
      <w:pPr>
        <w:suppressAutoHyphens/>
        <w:spacing w:after="0" w:line="240" w:lineRule="auto"/>
        <w:ind w:firstLine="709"/>
        <w:jc w:val="both"/>
        <w:rPr>
          <w:rFonts w:ascii="Times New Roman" w:hAnsi="Times New Roman"/>
          <w:sz w:val="24"/>
          <w:szCs w:val="24"/>
          <w:highlight w:val="yellow"/>
          <w:lang w:eastAsia="ru-RU"/>
        </w:rPr>
      </w:pPr>
    </w:p>
    <w:p w:rsidR="00204D1A" w:rsidRPr="009B021E" w:rsidRDefault="00204D1A"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lastRenderedPageBreak/>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204D1A" w:rsidRPr="009B021E" w:rsidRDefault="00204D1A" w:rsidP="009B021E">
      <w:pPr>
        <w:suppressAutoHyphens/>
        <w:spacing w:after="0" w:line="240" w:lineRule="auto"/>
        <w:ind w:firstLine="709"/>
        <w:jc w:val="both"/>
        <w:rPr>
          <w:rFonts w:ascii="Times New Roman" w:hAnsi="Times New Roman"/>
          <w:sz w:val="24"/>
          <w:szCs w:val="24"/>
          <w:highlight w:val="green"/>
          <w:lang w:eastAsia="ru-RU"/>
        </w:rPr>
      </w:pPr>
    </w:p>
    <w:p w:rsidR="00204D1A" w:rsidRPr="009B021E" w:rsidRDefault="00204D1A" w:rsidP="009B021E">
      <w:pPr>
        <w:suppressAutoHyphens/>
        <w:spacing w:after="0" w:line="240" w:lineRule="auto"/>
        <w:ind w:firstLine="709"/>
        <w:jc w:val="both"/>
        <w:rPr>
          <w:rFonts w:ascii="Times New Roman" w:hAnsi="Times New Roman"/>
          <w:sz w:val="24"/>
          <w:szCs w:val="24"/>
          <w:highlight w:val="yellow"/>
          <w:lang w:eastAsia="ru-RU"/>
        </w:rPr>
      </w:pPr>
    </w:p>
    <w:p w:rsidR="00204D1A" w:rsidRPr="009B021E" w:rsidRDefault="00204D1A"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204D1A" w:rsidRPr="009B021E" w:rsidRDefault="00204D1A"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811" w:type="dxa"/>
        <w:tblInd w:w="108" w:type="dxa"/>
        <w:tblLayout w:type="fixed"/>
        <w:tblLook w:val="0000" w:firstRow="0" w:lastRow="0" w:firstColumn="0" w:lastColumn="0" w:noHBand="0" w:noVBand="0"/>
      </w:tblPr>
      <w:tblGrid>
        <w:gridCol w:w="250"/>
        <w:gridCol w:w="5870"/>
        <w:gridCol w:w="1139"/>
        <w:gridCol w:w="1276"/>
        <w:gridCol w:w="1276"/>
      </w:tblGrid>
      <w:tr w:rsidR="00204D1A" w:rsidRPr="00FA3B71" w:rsidTr="000127D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691"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b/>
                <w:bCs/>
                <w:i/>
                <w:iCs/>
                <w:sz w:val="24"/>
                <w:szCs w:val="24"/>
                <w:lang w:eastAsia="ru-RU"/>
              </w:rPr>
            </w:pPr>
            <w:r w:rsidRPr="009B021E">
              <w:rPr>
                <w:rFonts w:ascii="Times New Roman" w:hAnsi="Times New Roman"/>
                <w:b/>
                <w:bCs/>
                <w:i/>
                <w:iCs/>
                <w:sz w:val="24"/>
                <w:szCs w:val="24"/>
                <w:lang w:eastAsia="ru-RU"/>
              </w:rPr>
              <w:t>Формы обучения</w:t>
            </w:r>
          </w:p>
        </w:tc>
      </w:tr>
      <w:tr w:rsidR="00204D1A" w:rsidRPr="00FA3B71" w:rsidTr="000127D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200" w:line="276" w:lineRule="auto"/>
              <w:rPr>
                <w:rFonts w:ascii="Times New Roman" w:hAnsi="Times New Roman"/>
                <w:sz w:val="24"/>
                <w:szCs w:val="24"/>
                <w:lang w:val="en-US" w:eastAsia="ru-RU"/>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Очно-заочная</w:t>
            </w:r>
          </w:p>
        </w:tc>
      </w:tr>
      <w:tr w:rsidR="00204D1A" w:rsidRPr="00FA3B71" w:rsidTr="000127D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color w:val="000000"/>
                <w:sz w:val="24"/>
                <w:szCs w:val="24"/>
                <w:lang w:eastAsia="ru-RU"/>
              </w:rPr>
            </w:pPr>
            <w:r w:rsidRPr="009B021E">
              <w:rPr>
                <w:rFonts w:ascii="Times New Roman" w:hAnsi="Times New Roman"/>
                <w:color w:val="000000"/>
                <w:sz w:val="24"/>
                <w:szCs w:val="24"/>
                <w:lang w:eastAsia="ru-RU"/>
              </w:rPr>
              <w:t>1/36</w:t>
            </w:r>
          </w:p>
        </w:tc>
      </w:tr>
      <w:tr w:rsidR="00204D1A" w:rsidRPr="00FA3B71" w:rsidTr="000127D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p>
        </w:tc>
      </w:tr>
      <w:tr w:rsidR="00204D1A" w:rsidRPr="00FA3B71" w:rsidTr="000127D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04D1A" w:rsidRPr="009B021E" w:rsidRDefault="00204D1A"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04D1A" w:rsidRPr="00FA3B71" w:rsidTr="000127D2">
        <w:trPr>
          <w:trHeight w:val="1"/>
        </w:trPr>
        <w:tc>
          <w:tcPr>
            <w:tcW w:w="250" w:type="dxa"/>
            <w:vMerge/>
            <w:tcBorders>
              <w:left w:val="single" w:sz="2" w:space="0" w:color="000000"/>
              <w:right w:val="single" w:sz="2" w:space="0" w:color="000000"/>
            </w:tcBorders>
            <w:shd w:val="clear" w:color="000000" w:fill="FFFFFF"/>
          </w:tcPr>
          <w:p w:rsidR="00204D1A" w:rsidRPr="009B021E" w:rsidRDefault="00204D1A"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04D1A" w:rsidRPr="00FA3B71" w:rsidTr="000127D2">
        <w:trPr>
          <w:trHeight w:val="1"/>
        </w:trPr>
        <w:tc>
          <w:tcPr>
            <w:tcW w:w="250" w:type="dxa"/>
            <w:vMerge/>
            <w:tcBorders>
              <w:left w:val="single" w:sz="2" w:space="0" w:color="000000"/>
              <w:right w:val="single" w:sz="2" w:space="0" w:color="000000"/>
            </w:tcBorders>
            <w:shd w:val="clear" w:color="000000" w:fill="FFFFFF"/>
          </w:tcPr>
          <w:p w:rsidR="00204D1A" w:rsidRPr="009B021E" w:rsidRDefault="00204D1A"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p>
        </w:tc>
      </w:tr>
      <w:tr w:rsidR="00204D1A" w:rsidRPr="00FA3B71" w:rsidTr="000127D2">
        <w:trPr>
          <w:trHeight w:val="1"/>
        </w:trPr>
        <w:tc>
          <w:tcPr>
            <w:tcW w:w="250" w:type="dxa"/>
            <w:vMerge/>
            <w:tcBorders>
              <w:left w:val="single" w:sz="2" w:space="0" w:color="000000"/>
              <w:right w:val="single" w:sz="2" w:space="0" w:color="000000"/>
            </w:tcBorders>
            <w:shd w:val="clear" w:color="000000" w:fill="FFFFFF"/>
          </w:tcPr>
          <w:p w:rsidR="00204D1A" w:rsidRPr="009B021E" w:rsidRDefault="00204D1A"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val="en-US"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val="en-US" w:eastAsia="ru-RU"/>
              </w:rPr>
            </w:pPr>
          </w:p>
        </w:tc>
      </w:tr>
      <w:tr w:rsidR="00204D1A" w:rsidRPr="00FA3B71" w:rsidTr="000127D2">
        <w:trPr>
          <w:trHeight w:val="1"/>
        </w:trPr>
        <w:tc>
          <w:tcPr>
            <w:tcW w:w="250" w:type="dxa"/>
            <w:vMerge/>
            <w:tcBorders>
              <w:left w:val="single" w:sz="2" w:space="0" w:color="000000"/>
              <w:right w:val="single" w:sz="2" w:space="0" w:color="000000"/>
            </w:tcBorders>
            <w:shd w:val="clear" w:color="000000" w:fill="FFFFFF"/>
          </w:tcPr>
          <w:p w:rsidR="00204D1A" w:rsidRPr="009B021E" w:rsidRDefault="00204D1A"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p>
        </w:tc>
      </w:tr>
      <w:tr w:rsidR="00204D1A" w:rsidRPr="00FA3B71" w:rsidTr="000127D2">
        <w:trPr>
          <w:trHeight w:val="1"/>
        </w:trPr>
        <w:tc>
          <w:tcPr>
            <w:tcW w:w="250" w:type="dxa"/>
            <w:vMerge/>
            <w:tcBorders>
              <w:left w:val="single" w:sz="2" w:space="0" w:color="000000"/>
              <w:right w:val="single" w:sz="2" w:space="0" w:color="000000"/>
            </w:tcBorders>
            <w:shd w:val="clear" w:color="000000" w:fill="FFFFFF"/>
          </w:tcPr>
          <w:p w:rsidR="00204D1A" w:rsidRPr="009B021E" w:rsidRDefault="00204D1A"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Default="00204D1A"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204D1A" w:rsidRPr="00FA3B71" w:rsidTr="000127D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04D1A" w:rsidRPr="009B021E" w:rsidRDefault="00204D1A"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bl>
    <w:p w:rsidR="00204D1A" w:rsidRPr="009B021E" w:rsidRDefault="00204D1A" w:rsidP="009B021E">
      <w:pPr>
        <w:spacing w:after="0" w:line="240" w:lineRule="auto"/>
        <w:ind w:left="360"/>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p>
    <w:p w:rsidR="00204D1A" w:rsidRPr="009B021E" w:rsidRDefault="00204D1A"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04D1A" w:rsidRPr="009B021E" w:rsidRDefault="00204D1A"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04D1A" w:rsidRPr="009B021E" w:rsidRDefault="00204D1A"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204D1A" w:rsidRPr="009B021E" w:rsidRDefault="00204D1A"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204D1A" w:rsidRPr="009B021E" w:rsidRDefault="00204D1A"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04D1A" w:rsidRPr="00FA3B71" w:rsidTr="000127D2">
        <w:tc>
          <w:tcPr>
            <w:tcW w:w="924"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204D1A" w:rsidRPr="00FA3B71" w:rsidTr="000127D2">
        <w:tc>
          <w:tcPr>
            <w:tcW w:w="924"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2708"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3046" w:type="dxa"/>
            <w:gridSpan w:val="3"/>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204D1A" w:rsidRPr="00FA3B71" w:rsidTr="000127D2">
        <w:tc>
          <w:tcPr>
            <w:tcW w:w="924"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2708"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117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204D1A" w:rsidRPr="009B021E" w:rsidRDefault="00204D1A" w:rsidP="009B021E">
            <w:pPr>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ЛабЗ</w:t>
            </w:r>
          </w:p>
        </w:tc>
        <w:tc>
          <w:tcPr>
            <w:tcW w:w="2142" w:type="dxa"/>
            <w:vMerge/>
          </w:tcPr>
          <w:p w:rsidR="00204D1A" w:rsidRPr="009B021E" w:rsidRDefault="00204D1A" w:rsidP="009B021E">
            <w:pPr>
              <w:spacing w:after="0" w:line="240" w:lineRule="auto"/>
              <w:jc w:val="both"/>
              <w:rPr>
                <w:rFonts w:ascii="Times New Roman" w:hAnsi="Times New Roman"/>
                <w:sz w:val="24"/>
                <w:szCs w:val="24"/>
                <w:lang w:eastAsia="ru-RU"/>
              </w:rPr>
            </w:pP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204D1A" w:rsidRPr="009B021E" w:rsidRDefault="00204D1A"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 xml:space="preserve">Многообразие форм </w:t>
            </w:r>
            <w:r w:rsidRPr="009B021E">
              <w:rPr>
                <w:rFonts w:ascii="Times New Roman" w:hAnsi="Times New Roman"/>
                <w:sz w:val="24"/>
                <w:szCs w:val="24"/>
              </w:rPr>
              <w:lastRenderedPageBreak/>
              <w:t>добровольческой (волонтерской) деятельности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204D1A" w:rsidRPr="009B021E" w:rsidRDefault="00204D1A" w:rsidP="009B021E">
            <w:pPr>
              <w:spacing w:after="0" w:line="240" w:lineRule="auto"/>
              <w:jc w:val="center"/>
              <w:rPr>
                <w:rFonts w:ascii="Times New Roman" w:hAnsi="Times New Roman"/>
                <w:b/>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204D1A" w:rsidRPr="009B021E" w:rsidRDefault="00204D1A" w:rsidP="009B021E">
      <w:pPr>
        <w:autoSpaceDE w:val="0"/>
        <w:autoSpaceDN w:val="0"/>
        <w:adjustRightInd w:val="0"/>
        <w:spacing w:after="0" w:line="240" w:lineRule="auto"/>
        <w:ind w:left="360"/>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sz w:val="24"/>
          <w:szCs w:val="24"/>
          <w:lang w:eastAsia="ru-RU"/>
        </w:rPr>
      </w:pPr>
    </w:p>
    <w:p w:rsidR="00204D1A" w:rsidRPr="009B021E" w:rsidRDefault="00204D1A"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bookmarkStart w:id="1" w:name="_Hlk91327252"/>
      <w:r w:rsidRPr="009B021E">
        <w:rPr>
          <w:rFonts w:ascii="Times New Roman" w:hAnsi="Times New Roman"/>
          <w:b/>
          <w:sz w:val="24"/>
          <w:szCs w:val="24"/>
          <w:lang w:eastAsia="ru-RU"/>
        </w:rPr>
        <w:t>Заочная форма обучения</w:t>
      </w:r>
    </w:p>
    <w:bookmarkEnd w:i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04D1A" w:rsidRPr="00FA3B71" w:rsidTr="000127D2">
        <w:tc>
          <w:tcPr>
            <w:tcW w:w="924"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p>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204D1A" w:rsidRPr="00FA3B71" w:rsidTr="000127D2">
        <w:tc>
          <w:tcPr>
            <w:tcW w:w="924"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2708" w:type="dxa"/>
            <w:vMerge/>
          </w:tcPr>
          <w:p w:rsidR="00204D1A" w:rsidRPr="009B021E" w:rsidRDefault="00204D1A" w:rsidP="009B021E">
            <w:pPr>
              <w:spacing w:after="0" w:line="240" w:lineRule="auto"/>
              <w:jc w:val="center"/>
              <w:rPr>
                <w:rFonts w:ascii="Times New Roman" w:hAnsi="Times New Roman"/>
                <w:b/>
                <w:sz w:val="24"/>
                <w:szCs w:val="24"/>
                <w:lang w:eastAsia="ru-RU"/>
              </w:rPr>
            </w:pPr>
          </w:p>
        </w:tc>
        <w:tc>
          <w:tcPr>
            <w:tcW w:w="3046" w:type="dxa"/>
            <w:gridSpan w:val="3"/>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204D1A" w:rsidRPr="00FA3B71" w:rsidTr="000127D2">
        <w:tc>
          <w:tcPr>
            <w:tcW w:w="924"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2708" w:type="dxa"/>
            <w:vMerge/>
          </w:tcPr>
          <w:p w:rsidR="00204D1A" w:rsidRPr="009B021E" w:rsidRDefault="00204D1A" w:rsidP="009B021E">
            <w:pPr>
              <w:spacing w:after="0" w:line="240" w:lineRule="auto"/>
              <w:jc w:val="both"/>
              <w:rPr>
                <w:rFonts w:ascii="Times New Roman" w:hAnsi="Times New Roman"/>
                <w:sz w:val="24"/>
                <w:szCs w:val="24"/>
                <w:lang w:eastAsia="ru-RU"/>
              </w:rPr>
            </w:pPr>
          </w:p>
        </w:tc>
        <w:tc>
          <w:tcPr>
            <w:tcW w:w="117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204D1A" w:rsidRPr="009B021E" w:rsidRDefault="00204D1A" w:rsidP="009B021E">
            <w:pPr>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ЛабЗ</w:t>
            </w:r>
          </w:p>
        </w:tc>
        <w:tc>
          <w:tcPr>
            <w:tcW w:w="2142" w:type="dxa"/>
            <w:vMerge/>
          </w:tcPr>
          <w:p w:rsidR="00204D1A" w:rsidRPr="009B021E" w:rsidRDefault="00204D1A" w:rsidP="009B021E">
            <w:pPr>
              <w:spacing w:after="0" w:line="240" w:lineRule="auto"/>
              <w:jc w:val="both"/>
              <w:rPr>
                <w:rFonts w:ascii="Times New Roman" w:hAnsi="Times New Roman"/>
                <w:sz w:val="24"/>
                <w:szCs w:val="24"/>
                <w:lang w:eastAsia="ru-RU"/>
              </w:rPr>
            </w:pPr>
          </w:p>
        </w:tc>
      </w:tr>
      <w:tr w:rsidR="00204D1A" w:rsidRPr="00FA3B71" w:rsidTr="000127D2">
        <w:tc>
          <w:tcPr>
            <w:tcW w:w="924" w:type="dxa"/>
          </w:tcPr>
          <w:p w:rsidR="00204D1A" w:rsidRPr="009B021E" w:rsidRDefault="00204D1A"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204D1A" w:rsidRPr="009B021E" w:rsidRDefault="00204D1A"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0127D2">
        <w:tc>
          <w:tcPr>
            <w:tcW w:w="924"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204D1A" w:rsidRPr="00FA3B71" w:rsidTr="000127D2">
        <w:tc>
          <w:tcPr>
            <w:tcW w:w="924"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204D1A" w:rsidRPr="009B021E" w:rsidRDefault="00204D1A"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9B021E">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204D1A" w:rsidRDefault="00204D1A" w:rsidP="009B021E">
      <w:pPr>
        <w:widowControl w:val="0"/>
        <w:autoSpaceDE w:val="0"/>
        <w:autoSpaceDN w:val="0"/>
        <w:adjustRightInd w:val="0"/>
        <w:spacing w:after="0" w:line="240" w:lineRule="auto"/>
        <w:jc w:val="both"/>
        <w:rPr>
          <w:rFonts w:ascii="Times New Roman" w:hAnsi="Times New Roman"/>
          <w:sz w:val="24"/>
          <w:szCs w:val="24"/>
          <w:lang w:eastAsia="ru-RU"/>
        </w:rPr>
      </w:pPr>
    </w:p>
    <w:p w:rsidR="00204D1A" w:rsidRPr="000C5D4B" w:rsidRDefault="00204D1A" w:rsidP="000C5D4B">
      <w:pPr>
        <w:widowControl w:val="0"/>
        <w:autoSpaceDE w:val="0"/>
        <w:autoSpaceDN w:val="0"/>
        <w:adjustRightInd w:val="0"/>
        <w:spacing w:after="0" w:line="240" w:lineRule="auto"/>
        <w:jc w:val="center"/>
        <w:rPr>
          <w:rFonts w:ascii="Times New Roman" w:hAnsi="Times New Roman"/>
          <w:b/>
          <w:sz w:val="24"/>
          <w:szCs w:val="24"/>
          <w:lang w:eastAsia="ru-RU"/>
        </w:rPr>
      </w:pPr>
      <w:r w:rsidRPr="000C5D4B">
        <w:rPr>
          <w:rFonts w:ascii="Times New Roman" w:hAnsi="Times New Roman"/>
          <w:b/>
          <w:sz w:val="24"/>
          <w:szCs w:val="24"/>
          <w:lang w:eastAsia="ru-RU"/>
        </w:rPr>
        <w:t>4.1.3</w:t>
      </w:r>
      <w:r w:rsidRPr="000C5D4B">
        <w:rPr>
          <w:rFonts w:ascii="Times New Roman" w:hAnsi="Times New Roman"/>
          <w:b/>
          <w:sz w:val="24"/>
          <w:szCs w:val="24"/>
          <w:lang w:eastAsia="ru-RU"/>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04D1A" w:rsidRPr="00FA3B71" w:rsidTr="00A425F1">
        <w:tc>
          <w:tcPr>
            <w:tcW w:w="924" w:type="dxa"/>
            <w:vMerge w:val="restart"/>
          </w:tcPr>
          <w:p w:rsidR="00204D1A" w:rsidRPr="009B021E" w:rsidRDefault="00204D1A" w:rsidP="00A425F1">
            <w:pPr>
              <w:spacing w:after="0" w:line="240" w:lineRule="auto"/>
              <w:jc w:val="center"/>
              <w:rPr>
                <w:rFonts w:ascii="Times New Roman" w:hAnsi="Times New Roman"/>
                <w:b/>
                <w:sz w:val="24"/>
                <w:szCs w:val="24"/>
                <w:lang w:eastAsia="ru-RU"/>
              </w:rPr>
            </w:pPr>
          </w:p>
          <w:p w:rsidR="00204D1A" w:rsidRPr="009B021E" w:rsidRDefault="00204D1A" w:rsidP="00A425F1">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204D1A" w:rsidRPr="009B021E" w:rsidRDefault="00204D1A" w:rsidP="00A425F1">
            <w:pPr>
              <w:spacing w:after="0" w:line="240" w:lineRule="auto"/>
              <w:jc w:val="center"/>
              <w:rPr>
                <w:rFonts w:ascii="Times New Roman" w:hAnsi="Times New Roman"/>
                <w:b/>
                <w:sz w:val="24"/>
                <w:szCs w:val="24"/>
                <w:lang w:eastAsia="ru-RU"/>
              </w:rPr>
            </w:pPr>
          </w:p>
          <w:p w:rsidR="00204D1A" w:rsidRPr="009B021E" w:rsidRDefault="00204D1A" w:rsidP="00A425F1">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204D1A" w:rsidRPr="009B021E" w:rsidRDefault="00204D1A" w:rsidP="00A425F1">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204D1A" w:rsidRPr="00FA3B71" w:rsidTr="00A425F1">
        <w:tc>
          <w:tcPr>
            <w:tcW w:w="924" w:type="dxa"/>
            <w:vMerge/>
          </w:tcPr>
          <w:p w:rsidR="00204D1A" w:rsidRPr="009B021E" w:rsidRDefault="00204D1A" w:rsidP="00A425F1">
            <w:pPr>
              <w:spacing w:after="0" w:line="240" w:lineRule="auto"/>
              <w:jc w:val="center"/>
              <w:rPr>
                <w:rFonts w:ascii="Times New Roman" w:hAnsi="Times New Roman"/>
                <w:b/>
                <w:sz w:val="24"/>
                <w:szCs w:val="24"/>
                <w:lang w:eastAsia="ru-RU"/>
              </w:rPr>
            </w:pPr>
          </w:p>
        </w:tc>
        <w:tc>
          <w:tcPr>
            <w:tcW w:w="2708" w:type="dxa"/>
            <w:vMerge/>
          </w:tcPr>
          <w:p w:rsidR="00204D1A" w:rsidRPr="009B021E" w:rsidRDefault="00204D1A" w:rsidP="00A425F1">
            <w:pPr>
              <w:spacing w:after="0" w:line="240" w:lineRule="auto"/>
              <w:jc w:val="center"/>
              <w:rPr>
                <w:rFonts w:ascii="Times New Roman" w:hAnsi="Times New Roman"/>
                <w:b/>
                <w:sz w:val="24"/>
                <w:szCs w:val="24"/>
                <w:lang w:eastAsia="ru-RU"/>
              </w:rPr>
            </w:pPr>
          </w:p>
        </w:tc>
        <w:tc>
          <w:tcPr>
            <w:tcW w:w="3046" w:type="dxa"/>
            <w:gridSpan w:val="3"/>
          </w:tcPr>
          <w:p w:rsidR="00204D1A" w:rsidRPr="009B021E" w:rsidRDefault="00204D1A" w:rsidP="00A425F1">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204D1A" w:rsidRPr="009B021E" w:rsidRDefault="00204D1A" w:rsidP="00A425F1">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204D1A" w:rsidRPr="00FA3B71" w:rsidTr="00A425F1">
        <w:tc>
          <w:tcPr>
            <w:tcW w:w="924" w:type="dxa"/>
            <w:vMerge/>
          </w:tcPr>
          <w:p w:rsidR="00204D1A" w:rsidRPr="009B021E" w:rsidRDefault="00204D1A" w:rsidP="00A425F1">
            <w:pPr>
              <w:spacing w:after="0" w:line="240" w:lineRule="auto"/>
              <w:jc w:val="both"/>
              <w:rPr>
                <w:rFonts w:ascii="Times New Roman" w:hAnsi="Times New Roman"/>
                <w:sz w:val="24"/>
                <w:szCs w:val="24"/>
                <w:lang w:eastAsia="ru-RU"/>
              </w:rPr>
            </w:pPr>
          </w:p>
        </w:tc>
        <w:tc>
          <w:tcPr>
            <w:tcW w:w="2708" w:type="dxa"/>
            <w:vMerge/>
          </w:tcPr>
          <w:p w:rsidR="00204D1A" w:rsidRPr="009B021E" w:rsidRDefault="00204D1A" w:rsidP="00A425F1">
            <w:pPr>
              <w:spacing w:after="0" w:line="240" w:lineRule="auto"/>
              <w:jc w:val="both"/>
              <w:rPr>
                <w:rFonts w:ascii="Times New Roman" w:hAnsi="Times New Roman"/>
                <w:sz w:val="24"/>
                <w:szCs w:val="24"/>
                <w:lang w:eastAsia="ru-RU"/>
              </w:rPr>
            </w:pPr>
          </w:p>
        </w:tc>
        <w:tc>
          <w:tcPr>
            <w:tcW w:w="1173" w:type="dxa"/>
          </w:tcPr>
          <w:p w:rsidR="00204D1A" w:rsidRPr="009B021E" w:rsidRDefault="00204D1A" w:rsidP="00A425F1">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204D1A" w:rsidRPr="009B021E" w:rsidRDefault="00204D1A" w:rsidP="00A425F1">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204D1A" w:rsidRPr="009B021E" w:rsidRDefault="00204D1A" w:rsidP="00A425F1">
            <w:pPr>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ЛабЗ</w:t>
            </w:r>
          </w:p>
        </w:tc>
        <w:tc>
          <w:tcPr>
            <w:tcW w:w="2142" w:type="dxa"/>
            <w:vMerge/>
          </w:tcPr>
          <w:p w:rsidR="00204D1A" w:rsidRPr="009B021E" w:rsidRDefault="00204D1A" w:rsidP="00A425F1">
            <w:pPr>
              <w:spacing w:after="0" w:line="240" w:lineRule="auto"/>
              <w:jc w:val="both"/>
              <w:rPr>
                <w:rFonts w:ascii="Times New Roman" w:hAnsi="Times New Roman"/>
                <w:sz w:val="24"/>
                <w:szCs w:val="24"/>
                <w:lang w:eastAsia="ru-RU"/>
              </w:rPr>
            </w:pPr>
          </w:p>
        </w:tc>
      </w:tr>
      <w:tr w:rsidR="00204D1A" w:rsidRPr="00FA3B71" w:rsidTr="00A425F1">
        <w:tc>
          <w:tcPr>
            <w:tcW w:w="924" w:type="dxa"/>
          </w:tcPr>
          <w:p w:rsidR="00204D1A" w:rsidRPr="009B021E" w:rsidRDefault="00204D1A" w:rsidP="00A425F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204D1A" w:rsidRPr="009B021E" w:rsidRDefault="00204D1A" w:rsidP="00A425F1">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204D1A" w:rsidRPr="009B021E" w:rsidRDefault="00204D1A" w:rsidP="00A425F1">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A425F1">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A425F1">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A425F1">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A425F1">
        <w:tc>
          <w:tcPr>
            <w:tcW w:w="924" w:type="dxa"/>
          </w:tcPr>
          <w:p w:rsidR="00204D1A" w:rsidRPr="009B021E" w:rsidRDefault="00204D1A" w:rsidP="00A425F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204D1A" w:rsidRPr="009B021E" w:rsidRDefault="00204D1A" w:rsidP="00A425F1">
            <w:pPr>
              <w:spacing w:after="0" w:line="240" w:lineRule="auto"/>
              <w:jc w:val="both"/>
              <w:rPr>
                <w:rFonts w:ascii="Times New Roman" w:hAnsi="Times New Roman"/>
                <w:sz w:val="24"/>
                <w:szCs w:val="24"/>
              </w:rPr>
            </w:pPr>
            <w:r w:rsidRPr="009B021E">
              <w:rPr>
                <w:rFonts w:ascii="Times New Roman" w:hAnsi="Times New Roman"/>
                <w:sz w:val="24"/>
                <w:szCs w:val="24"/>
              </w:rPr>
              <w:t xml:space="preserve">Многообразие форм добровольческой </w:t>
            </w:r>
            <w:r w:rsidRPr="009B021E">
              <w:rPr>
                <w:rFonts w:ascii="Times New Roman" w:hAnsi="Times New Roman"/>
                <w:sz w:val="24"/>
                <w:szCs w:val="24"/>
              </w:rPr>
              <w:lastRenderedPageBreak/>
              <w:t>(волонтерской) деятельности</w:t>
            </w:r>
          </w:p>
        </w:tc>
        <w:tc>
          <w:tcPr>
            <w:tcW w:w="1173" w:type="dxa"/>
          </w:tcPr>
          <w:p w:rsidR="00204D1A" w:rsidRPr="009B021E" w:rsidRDefault="00204D1A" w:rsidP="00A425F1">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1035" w:type="dxa"/>
          </w:tcPr>
          <w:p w:rsidR="00204D1A" w:rsidRPr="009B021E" w:rsidRDefault="00204D1A" w:rsidP="00A425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204D1A" w:rsidRPr="009B021E" w:rsidRDefault="00204D1A" w:rsidP="00A425F1">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A425F1">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204D1A" w:rsidRPr="00FA3B71" w:rsidTr="00A425F1">
        <w:tc>
          <w:tcPr>
            <w:tcW w:w="924" w:type="dxa"/>
          </w:tcPr>
          <w:p w:rsidR="00204D1A" w:rsidRPr="009B021E" w:rsidRDefault="00204D1A" w:rsidP="00A425F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708" w:type="dxa"/>
          </w:tcPr>
          <w:p w:rsidR="00204D1A" w:rsidRPr="009B021E" w:rsidRDefault="00204D1A" w:rsidP="00A425F1">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204D1A" w:rsidRPr="009B021E" w:rsidRDefault="00204D1A" w:rsidP="00A425F1">
            <w:pPr>
              <w:spacing w:after="0" w:line="240" w:lineRule="auto"/>
              <w:jc w:val="center"/>
              <w:rPr>
                <w:rFonts w:ascii="Times New Roman" w:hAnsi="Times New Roman"/>
                <w:sz w:val="24"/>
                <w:szCs w:val="24"/>
                <w:lang w:eastAsia="ru-RU"/>
              </w:rPr>
            </w:pPr>
          </w:p>
        </w:tc>
        <w:tc>
          <w:tcPr>
            <w:tcW w:w="1035" w:type="dxa"/>
          </w:tcPr>
          <w:p w:rsidR="00204D1A" w:rsidRPr="009B021E" w:rsidRDefault="00204D1A" w:rsidP="00A425F1">
            <w:pPr>
              <w:spacing w:after="0" w:line="240" w:lineRule="auto"/>
              <w:jc w:val="center"/>
              <w:rPr>
                <w:rFonts w:ascii="Times New Roman" w:hAnsi="Times New Roman"/>
                <w:sz w:val="24"/>
                <w:szCs w:val="24"/>
                <w:lang w:eastAsia="ru-RU"/>
              </w:rPr>
            </w:pPr>
          </w:p>
        </w:tc>
        <w:tc>
          <w:tcPr>
            <w:tcW w:w="838" w:type="dxa"/>
          </w:tcPr>
          <w:p w:rsidR="00204D1A" w:rsidRPr="009B021E" w:rsidRDefault="00204D1A" w:rsidP="00A425F1">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A425F1">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204D1A" w:rsidRPr="00FA3B71" w:rsidTr="00A425F1">
        <w:tc>
          <w:tcPr>
            <w:tcW w:w="924" w:type="dxa"/>
          </w:tcPr>
          <w:p w:rsidR="00204D1A" w:rsidRPr="009B021E" w:rsidRDefault="00204D1A" w:rsidP="00A425F1">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204D1A" w:rsidRPr="009B021E" w:rsidRDefault="00204D1A" w:rsidP="00A425F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A425F1">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204D1A" w:rsidRPr="009B021E" w:rsidRDefault="00204D1A" w:rsidP="00A425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04D1A" w:rsidRPr="009B021E" w:rsidRDefault="00204D1A" w:rsidP="00A425F1">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204D1A" w:rsidRPr="009B021E" w:rsidRDefault="00204D1A" w:rsidP="00A425F1">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A425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204D1A" w:rsidRPr="00FA3B71" w:rsidTr="00A425F1">
        <w:tc>
          <w:tcPr>
            <w:tcW w:w="924" w:type="dxa"/>
          </w:tcPr>
          <w:p w:rsidR="00204D1A" w:rsidRPr="009B021E" w:rsidRDefault="00204D1A" w:rsidP="00A425F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4D1A" w:rsidRPr="009B021E" w:rsidRDefault="00204D1A" w:rsidP="00A425F1">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204D1A" w:rsidRPr="009B021E" w:rsidRDefault="00204D1A" w:rsidP="00A425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204D1A" w:rsidRPr="009B021E" w:rsidRDefault="00204D1A" w:rsidP="00A425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204D1A" w:rsidRPr="009B021E" w:rsidRDefault="00204D1A" w:rsidP="00A425F1">
            <w:pPr>
              <w:spacing w:after="0" w:line="240" w:lineRule="auto"/>
              <w:jc w:val="center"/>
              <w:rPr>
                <w:rFonts w:ascii="Times New Roman" w:hAnsi="Times New Roman"/>
                <w:sz w:val="24"/>
                <w:szCs w:val="24"/>
                <w:lang w:eastAsia="ru-RU"/>
              </w:rPr>
            </w:pPr>
          </w:p>
        </w:tc>
        <w:tc>
          <w:tcPr>
            <w:tcW w:w="2142" w:type="dxa"/>
          </w:tcPr>
          <w:p w:rsidR="00204D1A" w:rsidRPr="009B021E" w:rsidRDefault="00204D1A" w:rsidP="00A425F1">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r>
              <w:rPr>
                <w:rFonts w:ascii="Times New Roman" w:hAnsi="Times New Roman"/>
                <w:sz w:val="24"/>
                <w:szCs w:val="24"/>
                <w:lang w:eastAsia="ru-RU"/>
              </w:rPr>
              <w:t>6</w:t>
            </w:r>
          </w:p>
        </w:tc>
      </w:tr>
    </w:tbl>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204D1A" w:rsidRPr="009B021E" w:rsidRDefault="00204D1A" w:rsidP="009B021E">
      <w:pPr>
        <w:autoSpaceDE w:val="0"/>
        <w:autoSpaceDN w:val="0"/>
        <w:adjustRightInd w:val="0"/>
        <w:spacing w:after="0" w:line="240" w:lineRule="auto"/>
        <w:ind w:left="1440"/>
        <w:jc w:val="center"/>
        <w:rPr>
          <w:rFonts w:ascii="Times New Roman" w:hAnsi="Times New Roman"/>
          <w:b/>
          <w:sz w:val="24"/>
          <w:szCs w:val="24"/>
          <w:lang w:eastAsia="ru-RU"/>
        </w:rPr>
      </w:pPr>
    </w:p>
    <w:p w:rsidR="00204D1A" w:rsidRPr="009B021E" w:rsidRDefault="00204D1A"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204D1A" w:rsidRPr="00FA3B71" w:rsidTr="000127D2">
        <w:tc>
          <w:tcPr>
            <w:tcW w:w="68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204D1A" w:rsidRPr="00FA3B71" w:rsidTr="000127D2">
        <w:tc>
          <w:tcPr>
            <w:tcW w:w="684" w:type="dxa"/>
          </w:tcPr>
          <w:p w:rsidR="00204D1A" w:rsidRPr="009B021E" w:rsidRDefault="00204D1A"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204D1A" w:rsidRPr="009B021E" w:rsidRDefault="00204D1A"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6423"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(волонтерства), добровольческой (волонтерской) организации, организатора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(волонтерства) с существенными и позитивными изменениями в личности человека.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(волонтерства).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204D1A" w:rsidRPr="009B021E" w:rsidRDefault="00204D1A"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204D1A" w:rsidRPr="00FA3B71" w:rsidTr="000127D2">
        <w:tc>
          <w:tcPr>
            <w:tcW w:w="684" w:type="dxa"/>
          </w:tcPr>
          <w:p w:rsidR="00204D1A" w:rsidRPr="009B021E" w:rsidRDefault="00204D1A"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волонтерства в различных сферах жизнедеятельности. Циклы развития </w:t>
            </w:r>
            <w:r w:rsidRPr="009B021E">
              <w:rPr>
                <w:rFonts w:ascii="Times New Roman" w:hAnsi="Times New Roman"/>
                <w:sz w:val="24"/>
                <w:szCs w:val="24"/>
                <w:lang w:eastAsia="ru-RU"/>
              </w:rPr>
              <w:lastRenderedPageBreak/>
              <w:t>волонтерской деятельности. Виды, типы и цели добровольчества (волонтерства): разнообразие и взаимное влияние.</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204D1A" w:rsidRPr="00FA3B71" w:rsidTr="000127D2">
        <w:trPr>
          <w:trHeight w:val="3889"/>
        </w:trPr>
        <w:tc>
          <w:tcPr>
            <w:tcW w:w="684"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3</w:t>
            </w:r>
          </w:p>
        </w:tc>
        <w:tc>
          <w:tcPr>
            <w:tcW w:w="2464"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Правила разработки организационной и </w:t>
            </w:r>
            <w:r w:rsidRPr="009B021E">
              <w:rPr>
                <w:rFonts w:ascii="Times New Roman" w:hAnsi="Times New Roman"/>
                <w:sz w:val="24"/>
                <w:szCs w:val="24"/>
                <w:lang w:eastAsia="ru-RU"/>
              </w:rPr>
              <w:lastRenderedPageBreak/>
              <w:t>функционально-штатной структуры и локальных нормативных актов, касающихся организации волонтерской деятельности</w:t>
            </w:r>
          </w:p>
        </w:tc>
      </w:tr>
      <w:tr w:rsidR="00204D1A" w:rsidRPr="00FA3B71" w:rsidTr="000127D2">
        <w:tc>
          <w:tcPr>
            <w:tcW w:w="684"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64"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(волонтерстве)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204D1A" w:rsidRPr="009B021E" w:rsidRDefault="00204D1A" w:rsidP="009B021E">
            <w:pPr>
              <w:spacing w:after="50" w:line="240" w:lineRule="auto"/>
              <w:jc w:val="both"/>
              <w:rPr>
                <w:rFonts w:ascii="Verdana" w:hAnsi="Verdana"/>
                <w:color w:val="494949"/>
                <w:sz w:val="12"/>
                <w:szCs w:val="12"/>
                <w:lang w:eastAsia="ru-RU"/>
              </w:rPr>
            </w:pPr>
          </w:p>
        </w:tc>
      </w:tr>
    </w:tbl>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204D1A" w:rsidRPr="00FA3B71" w:rsidTr="000127D2">
        <w:tc>
          <w:tcPr>
            <w:tcW w:w="817"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204D1A" w:rsidRPr="009B021E" w:rsidRDefault="00204D1A"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(волонтерства) с существенными и позитивными изменениями в личности человека.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4. Роль волонтерской деятельности в процессе саморазвития и самореализации.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204D1A" w:rsidRPr="00FA3B71" w:rsidTr="000127D2">
        <w:tc>
          <w:tcPr>
            <w:tcW w:w="817"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204D1A" w:rsidRPr="00FA3B71" w:rsidTr="000127D2">
        <w:tc>
          <w:tcPr>
            <w:tcW w:w="817" w:type="dxa"/>
          </w:tcPr>
          <w:p w:rsidR="00204D1A" w:rsidRPr="009B021E" w:rsidRDefault="00204D1A"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Инновации в добровольчестве (волонтерстве) и деятельности социально ориентированных НКО. </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204D1A" w:rsidRPr="009B021E" w:rsidRDefault="00204D1A"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04D1A" w:rsidRPr="00FA3B71" w:rsidTr="000127D2">
        <w:tc>
          <w:tcPr>
            <w:tcW w:w="817"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204D1A" w:rsidRPr="009B021E" w:rsidRDefault="00204D1A"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204D1A" w:rsidRPr="009B021E" w:rsidRDefault="00204D1A"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(волонтерства), добровольческой (волонтерской) организации, организатора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(волонтерства).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Правила поведения по отношению к представителям иных </w:t>
            </w:r>
            <w:r w:rsidRPr="009B021E">
              <w:rPr>
                <w:rFonts w:ascii="Times New Roman" w:hAnsi="Times New Roman"/>
                <w:sz w:val="24"/>
                <w:szCs w:val="24"/>
                <w:lang w:eastAsia="ru-RU"/>
              </w:rPr>
              <w:lastRenderedPageBreak/>
              <w:t>конфессиональных, социальных, этнических и культурных групп в жизни и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204D1A" w:rsidRPr="009B021E" w:rsidRDefault="00204D1A"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204D1A" w:rsidRPr="009B021E" w:rsidRDefault="00204D1A"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204D1A" w:rsidRPr="009B021E" w:rsidRDefault="00204D1A"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204D1A" w:rsidRPr="009B021E" w:rsidRDefault="00204D1A"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204D1A" w:rsidRPr="00FA3B71" w:rsidTr="000127D2">
        <w:tc>
          <w:tcPr>
            <w:tcW w:w="817"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Взаимодействие с социально ориентированными НКО, инициативными группами, органами </w:t>
            </w:r>
            <w:r w:rsidRPr="009B021E">
              <w:rPr>
                <w:rFonts w:ascii="Times New Roman" w:hAnsi="Times New Roman"/>
                <w:bCs/>
                <w:sz w:val="24"/>
                <w:szCs w:val="24"/>
                <w:lang w:eastAsia="ru-RU"/>
              </w:rPr>
              <w:lastRenderedPageBreak/>
              <w:t>власти и иными организациями</w:t>
            </w:r>
          </w:p>
        </w:tc>
        <w:tc>
          <w:tcPr>
            <w:tcW w:w="6344" w:type="dxa"/>
          </w:tcPr>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lastRenderedPageBreak/>
              <w:t>Способы построения конструктивного общения (взаимодействия) с представителями органов власти и различных социальных групп</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lastRenderedPageBreak/>
              <w:t>Работа с Интернет-ресурсами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04D1A" w:rsidRPr="009B021E" w:rsidRDefault="00204D1A" w:rsidP="009B021E">
      <w:pPr>
        <w:spacing w:after="0" w:line="240" w:lineRule="auto"/>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http://www.iprbookshop.ru/63025.html</w:t>
        </w:r>
      </w:hyperlink>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Келасьев,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https://cyberleninka.ru/article/n/osobennosti-internet-obscheniyavolonterov/viewer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Паршакова, Ю. А. Специфика организации волонтерских движений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https://cyberleninka.ru/article/n/spetsifika-organizatsii-volonterskihdvizheniy/viewer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10. Твори добро. Основы волонтерской деятельности [Электронный ресурс]: учебное пособие / А. А. Наумов, О. Р. Ворошнина,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9B021E">
          <w:rPr>
            <w:rFonts w:ascii="Times New Roman" w:hAnsi="Times New Roman"/>
            <w:color w:val="0066CC"/>
            <w:sz w:val="24"/>
            <w:szCs w:val="24"/>
            <w:u w:val="single"/>
            <w:lang w:eastAsia="ru-RU"/>
          </w:rPr>
          <w:t>http://www.iprbookshop.ru/32218.html</w:t>
        </w:r>
      </w:hyperlink>
    </w:p>
    <w:p w:rsidR="00204D1A" w:rsidRPr="009B021E" w:rsidRDefault="00204D1A" w:rsidP="009B021E">
      <w:pPr>
        <w:autoSpaceDE w:val="0"/>
        <w:autoSpaceDN w:val="0"/>
        <w:adjustRightInd w:val="0"/>
        <w:spacing w:after="0" w:line="240" w:lineRule="auto"/>
        <w:jc w:val="both"/>
        <w:rPr>
          <w:rFonts w:ascii="Times New Roman" w:hAnsi="Times New Roman"/>
          <w:b/>
          <w:sz w:val="24"/>
          <w:szCs w:val="24"/>
          <w:lang w:eastAsia="ru-RU"/>
        </w:rPr>
      </w:pPr>
    </w:p>
    <w:p w:rsidR="00204D1A" w:rsidRPr="009B021E" w:rsidRDefault="00204D1A"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204D1A" w:rsidRPr="009B021E" w:rsidRDefault="00204D1A"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204D1A" w:rsidRPr="009B021E" w:rsidRDefault="00204D1A"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204D1A" w:rsidRPr="009B021E" w:rsidRDefault="00204D1A"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204D1A" w:rsidRPr="009B021E" w:rsidRDefault="00204D1A"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04D1A" w:rsidRPr="009B021E" w:rsidRDefault="00204D1A"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204D1A" w:rsidRPr="009B021E" w:rsidRDefault="00204D1A"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04D1A" w:rsidRPr="009B021E" w:rsidRDefault="00204D1A"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04D1A" w:rsidRPr="00FA3B71" w:rsidTr="000127D2">
        <w:tc>
          <w:tcPr>
            <w:tcW w:w="709" w:type="dxa"/>
          </w:tcPr>
          <w:p w:rsidR="00204D1A" w:rsidRPr="009B021E" w:rsidRDefault="00204D1A"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204D1A" w:rsidRPr="009B021E" w:rsidRDefault="00204D1A"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204D1A" w:rsidRPr="009B021E" w:rsidRDefault="00204D1A"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204D1A" w:rsidRPr="009B021E" w:rsidRDefault="00204D1A"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204D1A" w:rsidRPr="009B021E" w:rsidRDefault="00204D1A" w:rsidP="009B021E">
            <w:pPr>
              <w:spacing w:after="0" w:line="240" w:lineRule="auto"/>
              <w:jc w:val="both"/>
              <w:rPr>
                <w:rFonts w:ascii="Times New Roman" w:hAnsi="Times New Roman"/>
                <w:color w:val="000000"/>
                <w:spacing w:val="2"/>
                <w:sz w:val="24"/>
                <w:szCs w:val="24"/>
              </w:rPr>
            </w:pPr>
            <w:r w:rsidRPr="009B021E">
              <w:rPr>
                <w:rFonts w:ascii="Times New Roman" w:hAnsi="Times New Roman"/>
                <w:color w:val="000000"/>
                <w:spacing w:val="2"/>
                <w:sz w:val="24"/>
                <w:szCs w:val="24"/>
              </w:rPr>
              <w:t>Волонтерство как ресурс личностного роста и общественного развития</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204D1A" w:rsidRPr="009B021E" w:rsidRDefault="00204D1A"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204D1A" w:rsidRPr="00FA3B71" w:rsidTr="000127D2">
        <w:tc>
          <w:tcPr>
            <w:tcW w:w="709" w:type="dxa"/>
          </w:tcPr>
          <w:p w:rsidR="00204D1A" w:rsidRPr="009B021E" w:rsidRDefault="00204D1A"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204D1A" w:rsidRPr="009B021E" w:rsidRDefault="00204D1A"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Взаимодействие с социально ориентированными НКО, инициативными группами, органами </w:t>
            </w:r>
            <w:r w:rsidRPr="009B021E">
              <w:rPr>
                <w:rFonts w:ascii="Times New Roman" w:hAnsi="Times New Roman"/>
                <w:bCs/>
                <w:sz w:val="24"/>
                <w:szCs w:val="24"/>
                <w:lang w:eastAsia="ru-RU"/>
              </w:rPr>
              <w:lastRenderedPageBreak/>
              <w:t>власти и иными организациями</w:t>
            </w:r>
          </w:p>
        </w:tc>
        <w:tc>
          <w:tcPr>
            <w:tcW w:w="2126"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204D1A" w:rsidRPr="009B021E" w:rsidRDefault="00204D1A"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204D1A" w:rsidRPr="009B021E" w:rsidRDefault="00204D1A" w:rsidP="009B021E">
      <w:pPr>
        <w:autoSpaceDE w:val="0"/>
        <w:autoSpaceDN w:val="0"/>
        <w:adjustRightInd w:val="0"/>
        <w:spacing w:after="0" w:line="240" w:lineRule="auto"/>
        <w:ind w:left="720"/>
        <w:jc w:val="both"/>
        <w:rPr>
          <w:rFonts w:ascii="Times New Roman" w:hAnsi="Times New Roman"/>
          <w:iCs/>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4D1A" w:rsidRPr="009B021E" w:rsidRDefault="00204D1A"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04D1A" w:rsidRPr="009B021E" w:rsidRDefault="00204D1A"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r w:rsidRPr="009B021E">
        <w:rPr>
          <w:rFonts w:ascii="Times New Roman" w:hAnsi="Times New Roman"/>
          <w:b/>
          <w:sz w:val="24"/>
          <w:szCs w:val="24"/>
        </w:rPr>
        <w:t>Волонтерство как ресурс личностного роста и общественного развития</w:t>
      </w:r>
    </w:p>
    <w:p w:rsidR="00204D1A" w:rsidRPr="009B021E" w:rsidRDefault="00204D1A"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(волонтерства) с существенными и позитивными изменениями в личности человека.</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204D1A" w:rsidRPr="009B021E" w:rsidRDefault="00204D1A"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204D1A" w:rsidRPr="009B021E" w:rsidRDefault="00204D1A" w:rsidP="009B021E">
      <w:pPr>
        <w:spacing w:after="0" w:line="240" w:lineRule="auto"/>
        <w:ind w:firstLine="708"/>
        <w:jc w:val="both"/>
        <w:rPr>
          <w:rFonts w:ascii="Times New Roman" w:hAnsi="Times New Roman"/>
          <w:bCs/>
          <w:i/>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204D1A" w:rsidRPr="009B021E" w:rsidRDefault="00204D1A" w:rsidP="009B021E">
      <w:pPr>
        <w:spacing w:after="0" w:line="240" w:lineRule="auto"/>
        <w:ind w:firstLine="708"/>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(волонтерства).</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204D1A" w:rsidRPr="009B021E" w:rsidRDefault="00204D1A" w:rsidP="009B021E">
      <w:pPr>
        <w:spacing w:after="0" w:line="240" w:lineRule="auto"/>
        <w:ind w:firstLine="708"/>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https://cyberleninka.ru/article/n/osobennosti-internet-obscheniyavolonterov/viewer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Павлюк,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204D1A" w:rsidRPr="009B021E" w:rsidRDefault="00204D1A" w:rsidP="009B021E">
      <w:pPr>
        <w:spacing w:after="0" w:line="240" w:lineRule="auto"/>
        <w:jc w:val="both"/>
        <w:rPr>
          <w:sz w:val="24"/>
          <w:szCs w:val="24"/>
        </w:rPr>
      </w:pPr>
    </w:p>
    <w:p w:rsidR="00204D1A" w:rsidRPr="009B021E" w:rsidRDefault="00204D1A"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204D1A" w:rsidRPr="009B021E" w:rsidRDefault="00204D1A"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204D1A" w:rsidRPr="009B021E" w:rsidRDefault="00204D1A"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lastRenderedPageBreak/>
        <w:t>1. Цели и задачи добровольческой (волонтерской) деятельности.</w:t>
      </w:r>
    </w:p>
    <w:p w:rsidR="00204D1A" w:rsidRPr="009B021E" w:rsidRDefault="00204D1A"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204D1A" w:rsidRPr="009B021E" w:rsidRDefault="00204D1A"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204D1A" w:rsidRPr="009B021E" w:rsidRDefault="00204D1A"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204D1A" w:rsidRPr="009B021E" w:rsidRDefault="00204D1A" w:rsidP="009B021E">
      <w:pPr>
        <w:spacing w:after="0" w:line="240" w:lineRule="auto"/>
        <w:ind w:right="-6" w:firstLine="567"/>
        <w:jc w:val="both"/>
        <w:rPr>
          <w:rFonts w:ascii="Times New Roman" w:hAnsi="Times New Roman"/>
          <w:bCs/>
          <w:i/>
          <w:sz w:val="24"/>
          <w:szCs w:val="24"/>
          <w:lang w:eastAsia="ru-RU"/>
        </w:rPr>
      </w:pPr>
    </w:p>
    <w:p w:rsidR="00204D1A" w:rsidRPr="009B021E" w:rsidRDefault="00204D1A"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проблемы социальных групп, нуждающихся в волонтерской поддержке, технологии социального волонтерства в форме презентации.</w:t>
      </w:r>
    </w:p>
    <w:p w:rsidR="00204D1A" w:rsidRPr="009B021E" w:rsidRDefault="00204D1A" w:rsidP="009B021E">
      <w:pPr>
        <w:spacing w:after="0" w:line="240" w:lineRule="auto"/>
        <w:ind w:right="-6" w:firstLine="567"/>
        <w:jc w:val="both"/>
        <w:rPr>
          <w:rFonts w:ascii="Times New Roman" w:hAnsi="Times New Roman"/>
          <w:i/>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Миссия и роли волонтерства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Трудный и вдохновляющий опыт волонтерства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Волонтерство как образ жизни современной молодежи</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будут волонетером? Мотивация волонетрской деятельности</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204D1A" w:rsidRPr="009B021E" w:rsidRDefault="00204D1A"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204D1A" w:rsidRPr="009B021E" w:rsidRDefault="00204D1A" w:rsidP="009B021E">
      <w:pPr>
        <w:spacing w:after="0" w:line="240" w:lineRule="auto"/>
        <w:jc w:val="both"/>
        <w:rPr>
          <w:rFonts w:ascii="Times New Roman" w:hAnsi="Times New Roman"/>
          <w:color w:val="000000"/>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Паршакова, Ю. А. Специфика организации волонтерских движений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https://cyberleninka.ru/article/n/spetsifika-organizatsii-volonterskihdvizheniy/viewer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1.Социальное волонтерство</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2.Событийное волонтерство</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3.Спортивное волонтерство</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4.Экологическое волонтерство</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204D1A" w:rsidRPr="009B021E" w:rsidRDefault="00204D1A" w:rsidP="009B021E">
      <w:pPr>
        <w:spacing w:after="0" w:line="240" w:lineRule="auto"/>
        <w:jc w:val="both"/>
        <w:rPr>
          <w:rFonts w:ascii="Times New Roman" w:hAnsi="Times New Roman"/>
          <w:color w:val="000000"/>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204D1A" w:rsidRPr="009B021E" w:rsidRDefault="00204D1A"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204D1A" w:rsidRPr="009B021E" w:rsidRDefault="00204D1A"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204D1A" w:rsidRPr="009B021E" w:rsidRDefault="00204D1A" w:rsidP="009B021E">
      <w:pPr>
        <w:spacing w:after="0" w:line="240" w:lineRule="auto"/>
        <w:jc w:val="both"/>
        <w:rPr>
          <w:rFonts w:ascii="Times New Roman" w:hAnsi="Times New Roman"/>
          <w:color w:val="000000"/>
          <w:sz w:val="24"/>
          <w:szCs w:val="24"/>
          <w:lang w:eastAsia="ru-RU"/>
        </w:rPr>
      </w:pPr>
    </w:p>
    <w:p w:rsidR="00204D1A" w:rsidRPr="009B021E" w:rsidRDefault="00204D1A"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204D1A" w:rsidRPr="009B021E" w:rsidRDefault="00204D1A" w:rsidP="009B021E">
      <w:pPr>
        <w:spacing w:after="0" w:line="240" w:lineRule="auto"/>
        <w:ind w:firstLine="360"/>
        <w:jc w:val="both"/>
        <w:rPr>
          <w:rFonts w:ascii="Times New Roman" w:hAnsi="Times New Roman"/>
          <w:i/>
          <w:sz w:val="24"/>
          <w:szCs w:val="24"/>
          <w:lang w:eastAsia="ru-RU"/>
        </w:rPr>
      </w:pPr>
    </w:p>
    <w:p w:rsidR="00204D1A" w:rsidRPr="009B021E" w:rsidRDefault="00204D1A"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204D1A" w:rsidRPr="009B021E" w:rsidRDefault="00204D1A"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204D1A" w:rsidRPr="009B021E" w:rsidRDefault="00204D1A"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204D1A" w:rsidRPr="009B021E" w:rsidRDefault="00204D1A"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Тимец, М. В. Правовое регулирование волонтерской деятельности [Электронный ресурс]: монография / М. В. Тимец.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9B021E">
          <w:rPr>
            <w:rFonts w:ascii="Times New Roman" w:hAnsi="Times New Roman"/>
            <w:color w:val="0066CC"/>
            <w:sz w:val="24"/>
            <w:szCs w:val="24"/>
            <w:u w:val="single"/>
            <w:lang w:eastAsia="ru-RU"/>
          </w:rPr>
          <w:t>http://www.iprbookshop.ru/68907.html</w:t>
        </w:r>
      </w:hyperlink>
    </w:p>
    <w:p w:rsidR="00204D1A" w:rsidRPr="009B021E" w:rsidRDefault="00204D1A" w:rsidP="009B021E">
      <w:pPr>
        <w:spacing w:after="0" w:line="240" w:lineRule="auto"/>
        <w:ind w:firstLine="708"/>
        <w:jc w:val="both"/>
        <w:rPr>
          <w:rFonts w:ascii="Times New Roman" w:hAnsi="Times New Roman"/>
          <w:i/>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Семейное волонтерство</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Кратко письменно раскройте тему «Теоретико-правовые основы существования некоммерческих организаций»</w:t>
      </w: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204D1A" w:rsidRPr="009B021E" w:rsidRDefault="00204D1A" w:rsidP="009B021E">
      <w:pPr>
        <w:spacing w:after="0" w:line="240" w:lineRule="auto"/>
        <w:jc w:val="both"/>
        <w:rPr>
          <w:rFonts w:ascii="Times New Roman" w:hAnsi="Times New Roman"/>
          <w:b/>
          <w:sz w:val="24"/>
          <w:szCs w:val="24"/>
          <w:lang w:eastAsia="ru-RU"/>
        </w:rPr>
      </w:pPr>
    </w:p>
    <w:p w:rsidR="00204D1A" w:rsidRPr="009B021E" w:rsidRDefault="00204D1A"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204D1A" w:rsidRPr="009B021E" w:rsidRDefault="00204D1A" w:rsidP="009B021E">
      <w:pPr>
        <w:spacing w:after="0" w:line="240" w:lineRule="auto"/>
        <w:jc w:val="both"/>
        <w:rPr>
          <w:rFonts w:ascii="Times New Roman" w:hAnsi="Times New Roman"/>
          <w:b/>
          <w:bCs/>
          <w:sz w:val="24"/>
          <w:szCs w:val="24"/>
          <w:lang w:eastAsia="ru-RU"/>
        </w:rPr>
      </w:pPr>
    </w:p>
    <w:p w:rsidR="00204D1A" w:rsidRPr="009B021E" w:rsidRDefault="00204D1A"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204D1A" w:rsidRPr="009B021E" w:rsidRDefault="00204D1A"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 xml:space="preserve">1. Инновации в добровольчестве (волонтерстве) и деятельности социально ориентированных НКО. </w:t>
      </w:r>
    </w:p>
    <w:p w:rsidR="00204D1A" w:rsidRPr="009B021E" w:rsidRDefault="00204D1A"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204D1A" w:rsidRPr="009B021E" w:rsidRDefault="00204D1A"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204D1A" w:rsidRPr="009B021E" w:rsidRDefault="00204D1A" w:rsidP="009B021E">
      <w:pPr>
        <w:spacing w:after="0" w:line="240" w:lineRule="auto"/>
        <w:jc w:val="both"/>
        <w:rPr>
          <w:rFonts w:ascii="Times New Roman" w:hAnsi="Times New Roman"/>
          <w:sz w:val="24"/>
          <w:szCs w:val="24"/>
        </w:rPr>
      </w:pPr>
    </w:p>
    <w:p w:rsidR="00204D1A" w:rsidRPr="009B021E" w:rsidRDefault="00204D1A"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204D1A" w:rsidRPr="009B021E" w:rsidRDefault="00204D1A" w:rsidP="009B021E">
      <w:pPr>
        <w:spacing w:after="0" w:line="240" w:lineRule="auto"/>
        <w:jc w:val="both"/>
        <w:rPr>
          <w:rFonts w:ascii="Times New Roman" w:hAnsi="Times New Roman"/>
          <w:sz w:val="24"/>
          <w:szCs w:val="24"/>
        </w:rPr>
      </w:pPr>
    </w:p>
    <w:p w:rsidR="00204D1A" w:rsidRPr="009B021E" w:rsidRDefault="00204D1A"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204D1A" w:rsidRPr="00FA3B71" w:rsidTr="00FA3B71">
        <w:tc>
          <w:tcPr>
            <w:tcW w:w="95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204D1A" w:rsidRPr="00FA3B71" w:rsidTr="00FA3B71">
        <w:tc>
          <w:tcPr>
            <w:tcW w:w="95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204D1A" w:rsidRPr="00FA3B71" w:rsidTr="00FA3B71">
        <w:tc>
          <w:tcPr>
            <w:tcW w:w="95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204D1A" w:rsidRPr="00FA3B71" w:rsidRDefault="00204D1A" w:rsidP="00FA3B71">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204D1A" w:rsidRPr="009B021E" w:rsidRDefault="00204D1A"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204D1A" w:rsidRPr="009B021E" w:rsidRDefault="00204D1A" w:rsidP="009B021E">
      <w:pPr>
        <w:spacing w:after="0" w:line="240" w:lineRule="auto"/>
        <w:jc w:val="both"/>
        <w:rPr>
          <w:rFonts w:ascii="Times New Roman" w:hAnsi="Times New Roman"/>
          <w:sz w:val="24"/>
          <w:szCs w:val="24"/>
        </w:rPr>
      </w:pPr>
    </w:p>
    <w:p w:rsidR="00204D1A" w:rsidRPr="00C13FFA" w:rsidRDefault="00204D1A" w:rsidP="00C13FFA">
      <w:pPr>
        <w:widowControl w:val="0"/>
        <w:autoSpaceDE w:val="0"/>
        <w:autoSpaceDN w:val="0"/>
        <w:adjustRightInd w:val="0"/>
        <w:ind w:firstLine="709"/>
        <w:jc w:val="both"/>
        <w:rPr>
          <w:rFonts w:ascii="Times New Roman" w:hAnsi="Times New Roman"/>
          <w:b/>
          <w:sz w:val="24"/>
          <w:szCs w:val="24"/>
        </w:rPr>
      </w:pPr>
      <w:r w:rsidRPr="00C13FF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04D1A" w:rsidRPr="00C13FFA" w:rsidRDefault="00204D1A" w:rsidP="00C13FFA">
      <w:pPr>
        <w:autoSpaceDE w:val="0"/>
        <w:autoSpaceDN w:val="0"/>
        <w:adjustRightInd w:val="0"/>
        <w:ind w:firstLine="720"/>
        <w:jc w:val="both"/>
        <w:rPr>
          <w:rFonts w:ascii="Times New Roman" w:hAnsi="Times New Roman"/>
          <w:iCs/>
          <w:sz w:val="24"/>
          <w:szCs w:val="24"/>
        </w:rPr>
      </w:pPr>
      <w:r w:rsidRPr="00C13FFA">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04D1A" w:rsidRPr="009B021E" w:rsidRDefault="00204D1A"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04D1A" w:rsidRPr="009B021E" w:rsidRDefault="00204D1A"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lastRenderedPageBreak/>
        <w:t>7.Перечень основной и дополнительной учебной литературы, необходимой для освоения дисциплины (модуля)</w:t>
      </w:r>
    </w:p>
    <w:p w:rsidR="00204D1A" w:rsidRPr="009B021E" w:rsidRDefault="00204D1A"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204D1A" w:rsidRPr="009B021E" w:rsidRDefault="00204D1A"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Ворошнина,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9B021E">
          <w:rPr>
            <w:rFonts w:ascii="Times New Roman" w:hAnsi="Times New Roman"/>
            <w:color w:val="0066CC"/>
            <w:sz w:val="24"/>
            <w:szCs w:val="24"/>
            <w:u w:val="single"/>
            <w:lang w:eastAsia="ru-RU"/>
          </w:rPr>
          <w:t>http://www.iprbookshop.ru/32218.html</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Певная, М. В. Управление волонтерством. Международный опыт и локальные практики : монография / М. В. Певная ; под редакцией Г. Е. Зборовский.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http://www.iprbookshop.ru/68401.html</w:t>
        </w:r>
      </w:hyperlink>
    </w:p>
    <w:p w:rsidR="00204D1A" w:rsidRPr="009B021E" w:rsidRDefault="00204D1A"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lang w:eastAsia="ru-RU"/>
          </w:rPr>
          <w:t>http://www.iprbookshop.ru/102730.html</w:t>
        </w:r>
      </w:hyperlink>
    </w:p>
    <w:p w:rsidR="00204D1A" w:rsidRPr="009B021E" w:rsidRDefault="00204D1A"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204D1A" w:rsidRPr="009B021E" w:rsidRDefault="00204D1A"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204D1A" w:rsidRPr="009B021E" w:rsidRDefault="00204D1A"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волонтерства : монография / М. И. Васильковская, В. Д. Пономарёв.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9B021E">
          <w:rPr>
            <w:rFonts w:ascii="Times New Roman" w:hAnsi="Times New Roman"/>
            <w:color w:val="0066CC"/>
            <w:sz w:val="24"/>
            <w:szCs w:val="24"/>
            <w:u w:val="single"/>
            <w:shd w:val="clear" w:color="auto" w:fill="FFFFFF"/>
            <w:lang w:eastAsia="ru-RU"/>
          </w:rPr>
          <w:t>http://www.iprbookshop.ru/66366.html</w:t>
        </w:r>
      </w:hyperlink>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http://www.iprbookshop.ru/63025.html</w:t>
        </w:r>
      </w:hyperlink>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Келасьев,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http://www.iprbookshop.ru/83646.html</w:t>
        </w:r>
      </w:hyperlink>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p>
    <w:p w:rsidR="00204D1A" w:rsidRPr="009B021E" w:rsidRDefault="00204D1A"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9B021E">
          <w:rPr>
            <w:rFonts w:ascii="Times New Roman" w:hAnsi="Times New Roman"/>
            <w:color w:val="0066CC"/>
            <w:sz w:val="24"/>
            <w:szCs w:val="24"/>
            <w:u w:val="single"/>
            <w:shd w:val="clear" w:color="auto" w:fill="FFFFFF"/>
            <w:lang w:eastAsia="ru-RU"/>
          </w:rPr>
          <w:t>http://www.iprbookshop.ru/97757.html</w:t>
        </w:r>
      </w:hyperlink>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left="1069"/>
        <w:rPr>
          <w:rFonts w:ascii="Times New Roman" w:hAnsi="Times New Roman"/>
          <w:b/>
          <w:iCs/>
          <w:sz w:val="24"/>
          <w:szCs w:val="24"/>
          <w:lang w:eastAsia="ru-RU"/>
        </w:rPr>
      </w:pPr>
    </w:p>
    <w:p w:rsidR="00204D1A" w:rsidRPr="009B021E" w:rsidRDefault="00204D1A" w:rsidP="009B021E">
      <w:pPr>
        <w:autoSpaceDE w:val="0"/>
        <w:autoSpaceDN w:val="0"/>
        <w:adjustRightInd w:val="0"/>
        <w:spacing w:after="0" w:line="240" w:lineRule="auto"/>
        <w:ind w:left="1069"/>
        <w:rPr>
          <w:rFonts w:ascii="Times New Roman" w:hAnsi="Times New Roman"/>
          <w:b/>
          <w:iCs/>
          <w:sz w:val="24"/>
          <w:szCs w:val="24"/>
          <w:lang w:eastAsia="ru-RU"/>
        </w:rPr>
      </w:pPr>
    </w:p>
    <w:p w:rsidR="00204D1A" w:rsidRPr="009B021E" w:rsidRDefault="00204D1A"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204D1A" w:rsidRPr="009B021E" w:rsidRDefault="00204D1A"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204D1A" w:rsidRPr="009B021E" w:rsidRDefault="00204D1A" w:rsidP="009B021E">
      <w:pPr>
        <w:autoSpaceDE w:val="0"/>
        <w:autoSpaceDN w:val="0"/>
        <w:adjustRightInd w:val="0"/>
        <w:spacing w:after="0" w:line="240" w:lineRule="auto"/>
        <w:ind w:firstLine="709"/>
        <w:jc w:val="both"/>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204D1A" w:rsidRPr="009B021E" w:rsidRDefault="0059776D"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1" w:history="1">
        <w:r w:rsidR="00204D1A" w:rsidRPr="009B021E">
          <w:rPr>
            <w:rFonts w:ascii="Times New Roman" w:hAnsi="Times New Roman"/>
            <w:color w:val="0066CC"/>
            <w:sz w:val="24"/>
            <w:szCs w:val="24"/>
            <w:u w:val="single"/>
            <w:shd w:val="clear" w:color="auto" w:fill="FFFFFF"/>
            <w:lang w:eastAsia="ru-RU"/>
          </w:rPr>
          <w:t>www.iprbookshop.ru</w:t>
        </w:r>
      </w:hyperlink>
      <w:r w:rsidR="00204D1A" w:rsidRPr="009B021E">
        <w:rPr>
          <w:rFonts w:ascii="Times New Roman" w:hAnsi="Times New Roman"/>
          <w:sz w:val="24"/>
          <w:szCs w:val="24"/>
          <w:shd w:val="clear" w:color="auto" w:fill="FFFFFF"/>
          <w:lang w:eastAsia="ru-RU"/>
        </w:rPr>
        <w:t xml:space="preserve">  - электронно-библиотечная система</w:t>
      </w:r>
    </w:p>
    <w:p w:rsidR="00204D1A" w:rsidRPr="009B021E" w:rsidRDefault="0059776D"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204D1A" w:rsidRPr="009B021E">
          <w:rPr>
            <w:rFonts w:ascii="Times New Roman" w:hAnsi="Times New Roman"/>
            <w:color w:val="0066CC"/>
            <w:sz w:val="24"/>
            <w:szCs w:val="24"/>
            <w:u w:val="single"/>
            <w:lang w:val="uk-UA" w:eastAsia="ru-RU"/>
          </w:rPr>
          <w:t>www.</w:t>
        </w:r>
        <w:r w:rsidR="00204D1A" w:rsidRPr="009B021E">
          <w:rPr>
            <w:rFonts w:ascii="Times New Roman" w:hAnsi="Times New Roman"/>
            <w:color w:val="0066CC"/>
            <w:sz w:val="24"/>
            <w:szCs w:val="24"/>
            <w:u w:val="single"/>
            <w:lang w:val="en-US" w:eastAsia="ru-RU"/>
          </w:rPr>
          <w:t>unesco</w:t>
        </w:r>
        <w:r w:rsidR="00204D1A" w:rsidRPr="009B021E">
          <w:rPr>
            <w:rFonts w:ascii="Times New Roman" w:hAnsi="Times New Roman"/>
            <w:color w:val="0066CC"/>
            <w:sz w:val="24"/>
            <w:szCs w:val="24"/>
            <w:u w:val="single"/>
            <w:lang w:eastAsia="ru-RU"/>
          </w:rPr>
          <w:t>.</w:t>
        </w:r>
        <w:r w:rsidR="00204D1A" w:rsidRPr="009B021E">
          <w:rPr>
            <w:rFonts w:ascii="Times New Roman" w:hAnsi="Times New Roman"/>
            <w:color w:val="0066CC"/>
            <w:sz w:val="24"/>
            <w:szCs w:val="24"/>
            <w:u w:val="single"/>
            <w:lang w:val="en-US" w:eastAsia="ru-RU"/>
          </w:rPr>
          <w:t>org</w:t>
        </w:r>
      </w:hyperlink>
      <w:r w:rsidR="00204D1A" w:rsidRPr="009B021E">
        <w:rPr>
          <w:rFonts w:ascii="Times New Roman" w:hAnsi="Times New Roman"/>
          <w:sz w:val="24"/>
          <w:szCs w:val="24"/>
          <w:lang w:eastAsia="ru-RU"/>
        </w:rPr>
        <w:t xml:space="preserve">  – официальный сайт ЮНЕСКО.</w:t>
      </w:r>
    </w:p>
    <w:p w:rsidR="00204D1A" w:rsidRPr="009B021E" w:rsidRDefault="0059776D"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204D1A" w:rsidRPr="009B021E">
          <w:rPr>
            <w:rFonts w:ascii="Times New Roman" w:hAnsi="Times New Roman"/>
            <w:color w:val="0066CC"/>
            <w:sz w:val="24"/>
            <w:szCs w:val="24"/>
            <w:u w:val="single"/>
            <w:lang w:eastAsia="ru-RU"/>
          </w:rPr>
          <w:t>http://www.constitution.ru/</w:t>
        </w:r>
      </w:hyperlink>
      <w:r w:rsidR="00204D1A" w:rsidRPr="009B021E">
        <w:rPr>
          <w:rFonts w:ascii="Times New Roman" w:hAnsi="Times New Roman"/>
          <w:sz w:val="24"/>
          <w:szCs w:val="24"/>
          <w:lang w:eastAsia="ru-RU"/>
        </w:rPr>
        <w:t xml:space="preserve"> - Конституция Российской Федерации</w:t>
      </w:r>
    </w:p>
    <w:p w:rsidR="00204D1A" w:rsidRPr="009B021E" w:rsidRDefault="0059776D"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204D1A" w:rsidRPr="009B021E">
          <w:rPr>
            <w:rFonts w:ascii="Times New Roman" w:hAnsi="Times New Roman"/>
            <w:color w:val="0066CC"/>
            <w:sz w:val="24"/>
            <w:szCs w:val="24"/>
            <w:u w:val="single"/>
            <w:lang w:eastAsia="ru-RU"/>
          </w:rPr>
          <w:t>https://www.garant.ru/products/ipo/prime/doc/72039562/</w:t>
        </w:r>
      </w:hyperlink>
      <w:r w:rsidR="00204D1A"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(волонтерства) в РФ до 2025 г.». </w:t>
      </w:r>
    </w:p>
    <w:p w:rsidR="00204D1A" w:rsidRPr="009B021E" w:rsidRDefault="0059776D"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204D1A" w:rsidRPr="009B021E">
          <w:rPr>
            <w:rFonts w:ascii="Times New Roman" w:hAnsi="Times New Roman"/>
            <w:color w:val="0066CC"/>
            <w:sz w:val="24"/>
            <w:szCs w:val="24"/>
            <w:u w:val="single"/>
            <w:lang w:eastAsia="ru-RU"/>
          </w:rPr>
          <w:t>http://www.consultant.ru/document/cons_doc_LAW_7495/</w:t>
        </w:r>
      </w:hyperlink>
      <w:r w:rsidR="00204D1A" w:rsidRPr="009B021E">
        <w:rPr>
          <w:rFonts w:ascii="Times New Roman" w:hAnsi="Times New Roman"/>
          <w:sz w:val="24"/>
          <w:szCs w:val="24"/>
          <w:lang w:eastAsia="ru-RU"/>
        </w:rPr>
        <w:t xml:space="preserve"> - Федеральный закон «О благотворительной деятельности и добровольчестве (волонтерстве)» от 11.08.1995 № 135-ФЗ (последняя редакция). </w:t>
      </w:r>
    </w:p>
    <w:p w:rsidR="00204D1A" w:rsidRPr="009B021E" w:rsidRDefault="0059776D"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204D1A" w:rsidRPr="009B021E">
          <w:rPr>
            <w:rFonts w:ascii="Times New Roman" w:hAnsi="Times New Roman"/>
            <w:color w:val="0066CC"/>
            <w:sz w:val="24"/>
            <w:szCs w:val="24"/>
            <w:u w:val="single"/>
            <w:lang w:eastAsia="ru-RU"/>
          </w:rPr>
          <w:t>http://www.consultant.ru/document/cons_doc_LAW_8824/</w:t>
        </w:r>
      </w:hyperlink>
      <w:r w:rsidR="00204D1A"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204D1A" w:rsidRPr="009B021E" w:rsidRDefault="0059776D"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204D1A" w:rsidRPr="009B021E">
          <w:rPr>
            <w:rFonts w:ascii="Times New Roman" w:hAnsi="Times New Roman"/>
            <w:color w:val="0066CC"/>
            <w:sz w:val="24"/>
            <w:szCs w:val="24"/>
            <w:u w:val="single"/>
            <w:lang w:eastAsia="ru-RU"/>
          </w:rPr>
          <w:t>http://www.consultant.ru/document/cons_doc_LAW_6693/</w:t>
        </w:r>
      </w:hyperlink>
      <w:r w:rsidR="00204D1A"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204D1A" w:rsidRPr="009B021E" w:rsidRDefault="0059776D"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204D1A" w:rsidRPr="009B021E">
          <w:rPr>
            <w:rFonts w:ascii="Times New Roman" w:hAnsi="Times New Roman"/>
            <w:color w:val="0066CC"/>
            <w:sz w:val="24"/>
            <w:szCs w:val="24"/>
            <w:u w:val="single"/>
            <w:lang w:eastAsia="ru-RU"/>
          </w:rPr>
          <w:t>http://авц.рф/</w:t>
        </w:r>
      </w:hyperlink>
      <w:r w:rsidR="00204D1A" w:rsidRPr="009B021E">
        <w:rPr>
          <w:rFonts w:ascii="Times New Roman" w:hAnsi="Times New Roman"/>
          <w:sz w:val="24"/>
          <w:szCs w:val="24"/>
          <w:lang w:eastAsia="ru-RU"/>
        </w:rPr>
        <w:t xml:space="preserve"> - Ассоциация волонтерских центров </w:t>
      </w:r>
    </w:p>
    <w:p w:rsidR="00204D1A" w:rsidRPr="009B021E" w:rsidRDefault="0059776D"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204D1A" w:rsidRPr="009B021E">
          <w:rPr>
            <w:rFonts w:ascii="Times New Roman" w:hAnsi="Times New Roman"/>
            <w:color w:val="0066CC"/>
            <w:sz w:val="24"/>
            <w:szCs w:val="24"/>
            <w:u w:val="single"/>
            <w:lang w:eastAsia="ru-RU"/>
          </w:rPr>
          <w:t>https://добровольцыроссии.рф/</w:t>
        </w:r>
      </w:hyperlink>
      <w:r w:rsidR="00204D1A" w:rsidRPr="009B021E">
        <w:rPr>
          <w:rFonts w:ascii="Times New Roman" w:hAnsi="Times New Roman"/>
          <w:sz w:val="24"/>
          <w:szCs w:val="24"/>
          <w:lang w:eastAsia="ru-RU"/>
        </w:rPr>
        <w:t xml:space="preserve"> - Добровольцы России: единая информационная система </w:t>
      </w:r>
    </w:p>
    <w:p w:rsidR="00204D1A" w:rsidRPr="009B021E" w:rsidRDefault="0059776D"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204D1A" w:rsidRPr="009B021E">
          <w:rPr>
            <w:rFonts w:ascii="Times New Roman" w:hAnsi="Times New Roman"/>
            <w:color w:val="0066CC"/>
            <w:sz w:val="24"/>
            <w:szCs w:val="24"/>
            <w:u w:val="single"/>
            <w:lang w:eastAsia="ru-RU"/>
          </w:rPr>
          <w:t>https://www.vdpo.ru/</w:t>
        </w:r>
      </w:hyperlink>
      <w:r w:rsidR="00204D1A"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204D1A" w:rsidRPr="009B021E" w:rsidRDefault="0059776D"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204D1A" w:rsidRPr="009B021E">
          <w:rPr>
            <w:rFonts w:ascii="Times New Roman" w:hAnsi="Times New Roman"/>
            <w:color w:val="0066CC"/>
            <w:sz w:val="24"/>
            <w:szCs w:val="24"/>
            <w:u w:val="single"/>
            <w:lang w:eastAsia="ru-RU"/>
          </w:rPr>
          <w:t>http://fcior.edu.ru/</w:t>
        </w:r>
      </w:hyperlink>
      <w:r w:rsidR="00204D1A" w:rsidRPr="009B021E">
        <w:rPr>
          <w:rFonts w:ascii="Times New Roman" w:hAnsi="Times New Roman"/>
          <w:sz w:val="24"/>
          <w:szCs w:val="24"/>
          <w:lang w:eastAsia="ru-RU"/>
        </w:rPr>
        <w:t xml:space="preserve"> - Федеральный центр информационно-образовательных ресурсов </w:t>
      </w:r>
    </w:p>
    <w:p w:rsidR="00204D1A" w:rsidRPr="009B021E" w:rsidRDefault="0059776D" w:rsidP="009B021E">
      <w:pPr>
        <w:widowControl w:val="0"/>
        <w:tabs>
          <w:tab w:val="left" w:pos="851"/>
        </w:tabs>
        <w:spacing w:after="0" w:line="240" w:lineRule="auto"/>
        <w:jc w:val="both"/>
        <w:rPr>
          <w:rFonts w:ascii="Times New Roman" w:hAnsi="Times New Roman"/>
          <w:sz w:val="24"/>
          <w:szCs w:val="24"/>
          <w:lang w:eastAsia="ru-RU"/>
        </w:rPr>
      </w:pPr>
      <w:hyperlink r:id="rId42" w:history="1">
        <w:r w:rsidR="00204D1A" w:rsidRPr="009B021E">
          <w:rPr>
            <w:rFonts w:ascii="Times New Roman" w:hAnsi="Times New Roman"/>
            <w:color w:val="0066CC"/>
            <w:sz w:val="24"/>
            <w:szCs w:val="24"/>
            <w:u w:val="single"/>
            <w:lang w:eastAsia="ru-RU"/>
          </w:rPr>
          <w:t>http://www.megabook.ru/</w:t>
        </w:r>
      </w:hyperlink>
      <w:r w:rsidR="00204D1A" w:rsidRPr="009B021E">
        <w:rPr>
          <w:rFonts w:ascii="Times New Roman" w:hAnsi="Times New Roman"/>
          <w:sz w:val="24"/>
          <w:szCs w:val="24"/>
          <w:lang w:eastAsia="ru-RU"/>
        </w:rPr>
        <w:t xml:space="preserve"> - Энциклопедии Кирилла и Мефодия </w:t>
      </w:r>
    </w:p>
    <w:p w:rsidR="00204D1A" w:rsidRPr="009B021E" w:rsidRDefault="00204D1A" w:rsidP="009B021E">
      <w:pPr>
        <w:widowControl w:val="0"/>
        <w:tabs>
          <w:tab w:val="left" w:pos="851"/>
        </w:tabs>
        <w:spacing w:after="0" w:line="240" w:lineRule="auto"/>
        <w:jc w:val="both"/>
        <w:rPr>
          <w:rFonts w:ascii="Times New Roman" w:hAnsi="Times New Roman"/>
          <w:sz w:val="24"/>
          <w:szCs w:val="24"/>
          <w:lang w:eastAsia="ru-RU"/>
        </w:rPr>
      </w:pPr>
    </w:p>
    <w:p w:rsidR="00204D1A" w:rsidRPr="009B021E" w:rsidRDefault="00204D1A" w:rsidP="009B021E">
      <w:pPr>
        <w:widowControl w:val="0"/>
        <w:tabs>
          <w:tab w:val="left" w:pos="851"/>
        </w:tabs>
        <w:spacing w:after="0" w:line="240" w:lineRule="auto"/>
        <w:jc w:val="both"/>
        <w:rPr>
          <w:rFonts w:ascii="Times New Roman" w:hAnsi="Times New Roman"/>
          <w:sz w:val="24"/>
          <w:szCs w:val="24"/>
          <w:lang w:eastAsia="ru-RU"/>
        </w:rPr>
      </w:pPr>
    </w:p>
    <w:p w:rsidR="00204D1A" w:rsidRPr="009B021E" w:rsidRDefault="00204D1A"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204D1A" w:rsidRPr="009B021E" w:rsidRDefault="00204D1A"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lastRenderedPageBreak/>
        <w:t>выполнение самостоятельных практических работ;</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204D1A" w:rsidRPr="009B021E" w:rsidRDefault="00204D1A"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204D1A" w:rsidRPr="009B021E" w:rsidRDefault="00204D1A"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4D1A" w:rsidRPr="009B021E" w:rsidRDefault="00204D1A"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4D1A" w:rsidRPr="009B021E" w:rsidRDefault="00204D1A"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p>
    <w:p w:rsidR="00204D1A" w:rsidRPr="009B021E" w:rsidRDefault="00204D1A"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p>
    <w:p w:rsidR="00204D1A" w:rsidRPr="00C13FFA"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r w:rsidRPr="00C13FFA">
        <w:rPr>
          <w:rFonts w:ascii="Times New Roman" w:hAnsi="Times New Roman"/>
          <w:sz w:val="24"/>
          <w:szCs w:val="24"/>
          <w:lang w:eastAsia="ru-RU"/>
        </w:rPr>
        <w:t>1.</w:t>
      </w:r>
      <w:r w:rsidRPr="009B021E">
        <w:rPr>
          <w:rFonts w:ascii="Times New Roman" w:hAnsi="Times New Roman"/>
          <w:sz w:val="24"/>
          <w:szCs w:val="24"/>
          <w:lang w:eastAsia="ru-RU"/>
        </w:rPr>
        <w:t>Операционнаясистема</w:t>
      </w:r>
      <w:r w:rsidRPr="00C13FFA">
        <w:rPr>
          <w:rFonts w:ascii="Times New Roman" w:hAnsi="Times New Roman"/>
          <w:sz w:val="24"/>
          <w:szCs w:val="24"/>
          <w:lang w:eastAsia="ru-RU"/>
        </w:rPr>
        <w:t xml:space="preserve"> </w:t>
      </w:r>
      <w:r w:rsidRPr="009B021E">
        <w:rPr>
          <w:rFonts w:ascii="Times New Roman" w:hAnsi="Times New Roman"/>
          <w:sz w:val="24"/>
          <w:szCs w:val="24"/>
          <w:lang w:val="en-US" w:eastAsia="ru-RU"/>
        </w:rPr>
        <w:t>Microsoft</w:t>
      </w:r>
      <w:r w:rsidRPr="00C13FFA">
        <w:rPr>
          <w:rFonts w:ascii="Times New Roman" w:hAnsi="Times New Roman"/>
          <w:sz w:val="24"/>
          <w:szCs w:val="24"/>
          <w:lang w:eastAsia="ru-RU"/>
        </w:rPr>
        <w:t xml:space="preserve"> </w:t>
      </w:r>
      <w:r w:rsidRPr="009B021E">
        <w:rPr>
          <w:rFonts w:ascii="Times New Roman" w:hAnsi="Times New Roman"/>
          <w:sz w:val="24"/>
          <w:szCs w:val="24"/>
          <w:lang w:val="en-US" w:eastAsia="ru-RU"/>
        </w:rPr>
        <w:t>Windows</w:t>
      </w:r>
    </w:p>
    <w:p w:rsidR="00204D1A" w:rsidRPr="00C13FFA"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C13FFA">
        <w:rPr>
          <w:rFonts w:ascii="Times New Roman" w:hAnsi="Times New Roman"/>
          <w:sz w:val="24"/>
          <w:szCs w:val="24"/>
          <w:lang w:eastAsia="ru-RU"/>
        </w:rPr>
        <w:t>2.</w:t>
      </w:r>
      <w:r w:rsidRPr="009B021E">
        <w:rPr>
          <w:rFonts w:ascii="Times New Roman" w:hAnsi="Times New Roman"/>
          <w:sz w:val="24"/>
          <w:szCs w:val="24"/>
          <w:lang w:val="en-US" w:eastAsia="ru-RU"/>
        </w:rPr>
        <w:t>Microsoft</w:t>
      </w:r>
      <w:r w:rsidRPr="00C13FFA">
        <w:rPr>
          <w:rFonts w:ascii="Times New Roman" w:hAnsi="Times New Roman"/>
          <w:sz w:val="24"/>
          <w:szCs w:val="24"/>
          <w:lang w:eastAsia="ru-RU"/>
        </w:rPr>
        <w:t xml:space="preserve"> </w:t>
      </w:r>
      <w:r w:rsidRPr="009B021E">
        <w:rPr>
          <w:rFonts w:ascii="Times New Roman" w:hAnsi="Times New Roman"/>
          <w:sz w:val="24"/>
          <w:szCs w:val="24"/>
          <w:lang w:val="en-US" w:eastAsia="ru-RU"/>
        </w:rPr>
        <w:t>Office</w:t>
      </w:r>
      <w:r w:rsidRPr="00C13FFA">
        <w:rPr>
          <w:rFonts w:ascii="Times New Roman" w:hAnsi="Times New Roman"/>
          <w:sz w:val="24"/>
          <w:szCs w:val="24"/>
          <w:lang w:eastAsia="ru-RU"/>
        </w:rPr>
        <w:t xml:space="preserve"> 2010-2016</w:t>
      </w:r>
    </w:p>
    <w:p w:rsidR="00204D1A" w:rsidRPr="00C13FFA"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C13FFA">
        <w:rPr>
          <w:rFonts w:ascii="Times New Roman" w:hAnsi="Times New Roman"/>
          <w:sz w:val="24"/>
          <w:szCs w:val="24"/>
          <w:lang w:eastAsia="ru-RU"/>
        </w:rPr>
        <w:t>3.</w:t>
      </w:r>
      <w:r w:rsidRPr="009B021E">
        <w:rPr>
          <w:rFonts w:ascii="Times New Roman" w:hAnsi="Times New Roman"/>
          <w:sz w:val="24"/>
          <w:szCs w:val="24"/>
          <w:lang w:eastAsia="ru-RU"/>
        </w:rPr>
        <w:t>Антивирус</w:t>
      </w:r>
      <w:r w:rsidRPr="00C13FFA">
        <w:rPr>
          <w:rFonts w:ascii="Times New Roman" w:hAnsi="Times New Roman"/>
          <w:sz w:val="24"/>
          <w:szCs w:val="24"/>
          <w:lang w:eastAsia="ru-RU"/>
        </w:rPr>
        <w:t xml:space="preserve"> </w:t>
      </w:r>
      <w:r w:rsidRPr="009B021E">
        <w:rPr>
          <w:rFonts w:ascii="Times New Roman" w:hAnsi="Times New Roman"/>
          <w:sz w:val="24"/>
          <w:szCs w:val="24"/>
          <w:lang w:val="en-US" w:eastAsia="ru-RU"/>
        </w:rPr>
        <w:t>Kaspersky</w:t>
      </w:r>
      <w:r w:rsidRPr="00C13FFA">
        <w:rPr>
          <w:rFonts w:ascii="Times New Roman" w:hAnsi="Times New Roman"/>
          <w:sz w:val="24"/>
          <w:szCs w:val="24"/>
          <w:lang w:eastAsia="ru-RU"/>
        </w:rPr>
        <w:t xml:space="preserve"> </w:t>
      </w:r>
      <w:r w:rsidRPr="009B021E">
        <w:rPr>
          <w:rFonts w:ascii="Times New Roman" w:hAnsi="Times New Roman"/>
          <w:sz w:val="24"/>
          <w:szCs w:val="24"/>
          <w:lang w:val="en-US" w:eastAsia="ru-RU"/>
        </w:rPr>
        <w:t>Endpoint</w:t>
      </w:r>
      <w:r w:rsidRPr="00C13FFA">
        <w:rPr>
          <w:rFonts w:ascii="Times New Roman" w:hAnsi="Times New Roman"/>
          <w:sz w:val="24"/>
          <w:szCs w:val="24"/>
          <w:lang w:eastAsia="ru-RU"/>
        </w:rPr>
        <w:t xml:space="preserve"> </w:t>
      </w:r>
      <w:r w:rsidRPr="009B021E">
        <w:rPr>
          <w:rFonts w:ascii="Times New Roman" w:hAnsi="Times New Roman"/>
          <w:sz w:val="24"/>
          <w:szCs w:val="24"/>
          <w:lang w:val="en-US" w:eastAsia="ru-RU"/>
        </w:rPr>
        <w:t>Security</w:t>
      </w:r>
    </w:p>
    <w:p w:rsidR="00204D1A" w:rsidRPr="00C13FFA"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C13FFA">
        <w:rPr>
          <w:rFonts w:ascii="Times New Roman" w:hAnsi="Times New Roman"/>
          <w:sz w:val="24"/>
          <w:szCs w:val="24"/>
          <w:lang w:eastAsia="ru-RU"/>
        </w:rPr>
        <w:t>4.</w:t>
      </w:r>
      <w:r w:rsidRPr="009B021E">
        <w:rPr>
          <w:rFonts w:ascii="Times New Roman" w:hAnsi="Times New Roman"/>
          <w:sz w:val="24"/>
          <w:szCs w:val="24"/>
          <w:lang w:eastAsia="ru-RU"/>
        </w:rPr>
        <w:t>Программадляработыс</w:t>
      </w:r>
      <w:r w:rsidRPr="00C13FFA">
        <w:rPr>
          <w:rFonts w:ascii="Times New Roman" w:hAnsi="Times New Roman"/>
          <w:sz w:val="24"/>
          <w:szCs w:val="24"/>
          <w:lang w:eastAsia="ru-RU"/>
        </w:rPr>
        <w:t xml:space="preserve"> </w:t>
      </w:r>
      <w:r w:rsidRPr="009B021E">
        <w:rPr>
          <w:rFonts w:ascii="Times New Roman" w:hAnsi="Times New Roman"/>
          <w:sz w:val="24"/>
          <w:szCs w:val="24"/>
          <w:lang w:val="en-US" w:eastAsia="ru-RU"/>
        </w:rPr>
        <w:t>pdf</w:t>
      </w:r>
      <w:r w:rsidRPr="00C13FFA">
        <w:rPr>
          <w:rFonts w:ascii="Times New Roman" w:hAnsi="Times New Roman"/>
          <w:sz w:val="24"/>
          <w:szCs w:val="24"/>
          <w:lang w:eastAsia="ru-RU"/>
        </w:rPr>
        <w:t xml:space="preserve"> </w:t>
      </w:r>
      <w:r w:rsidRPr="009B021E">
        <w:rPr>
          <w:rFonts w:ascii="Times New Roman" w:hAnsi="Times New Roman"/>
          <w:sz w:val="24"/>
          <w:szCs w:val="24"/>
          <w:lang w:eastAsia="ru-RU"/>
        </w:rPr>
        <w:t>файлами</w:t>
      </w:r>
      <w:r w:rsidRPr="00C13FFA">
        <w:rPr>
          <w:rFonts w:ascii="Times New Roman" w:hAnsi="Times New Roman"/>
          <w:sz w:val="24"/>
          <w:szCs w:val="24"/>
          <w:lang w:eastAsia="ru-RU"/>
        </w:rPr>
        <w:t xml:space="preserve"> </w:t>
      </w:r>
      <w:r w:rsidRPr="009B021E">
        <w:rPr>
          <w:rFonts w:ascii="Times New Roman" w:hAnsi="Times New Roman"/>
          <w:sz w:val="24"/>
          <w:szCs w:val="24"/>
          <w:lang w:val="en-US" w:eastAsia="ru-RU"/>
        </w:rPr>
        <w:t>Adobe</w:t>
      </w:r>
      <w:r w:rsidRPr="00C13FFA">
        <w:rPr>
          <w:rFonts w:ascii="Times New Roman" w:hAnsi="Times New Roman"/>
          <w:sz w:val="24"/>
          <w:szCs w:val="24"/>
          <w:lang w:eastAsia="ru-RU"/>
        </w:rPr>
        <w:t xml:space="preserve"> </w:t>
      </w:r>
      <w:r w:rsidRPr="009B021E">
        <w:rPr>
          <w:rFonts w:ascii="Times New Roman" w:hAnsi="Times New Roman"/>
          <w:sz w:val="24"/>
          <w:szCs w:val="24"/>
          <w:lang w:val="en-US" w:eastAsia="ru-RU"/>
        </w:rPr>
        <w:t>Reader</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204D1A" w:rsidRPr="009B021E" w:rsidRDefault="00204D1A"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204D1A" w:rsidRPr="009B021E" w:rsidRDefault="00204D1A"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204D1A" w:rsidRPr="009B021E" w:rsidRDefault="00204D1A"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1.Проектор, ноутбук</w:t>
      </w:r>
    </w:p>
    <w:p w:rsidR="00204D1A" w:rsidRPr="009B021E" w:rsidRDefault="00204D1A"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204D1A" w:rsidRPr="009B021E" w:rsidRDefault="00204D1A"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204D1A" w:rsidRPr="009B021E" w:rsidRDefault="00204D1A"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4D1A" w:rsidRPr="009B021E" w:rsidRDefault="00204D1A"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04D1A" w:rsidRPr="009B021E" w:rsidRDefault="00204D1A" w:rsidP="009B021E">
      <w:pPr>
        <w:tabs>
          <w:tab w:val="center" w:pos="4536"/>
          <w:tab w:val="right" w:pos="9072"/>
        </w:tabs>
        <w:spacing w:after="0" w:line="240" w:lineRule="auto"/>
        <w:ind w:firstLine="709"/>
        <w:jc w:val="both"/>
        <w:rPr>
          <w:rFonts w:ascii="Times New Roman" w:hAnsi="Times New Roman"/>
          <w:sz w:val="24"/>
          <w:szCs w:val="24"/>
          <w:lang w:eastAsia="ru-RU"/>
        </w:rPr>
      </w:pPr>
    </w:p>
    <w:p w:rsidR="00204D1A" w:rsidRPr="009B021E" w:rsidRDefault="00204D1A"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204D1A" w:rsidRPr="009B021E" w:rsidRDefault="00204D1A"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204D1A" w:rsidRPr="009B021E" w:rsidRDefault="00204D1A"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204D1A" w:rsidRPr="009B021E" w:rsidRDefault="00204D1A"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204D1A" w:rsidRPr="009B021E" w:rsidRDefault="00204D1A"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204D1A" w:rsidRPr="009B021E" w:rsidRDefault="00204D1A" w:rsidP="009B021E">
      <w:pPr>
        <w:autoSpaceDE w:val="0"/>
        <w:autoSpaceDN w:val="0"/>
        <w:adjustRightInd w:val="0"/>
        <w:spacing w:after="0" w:line="240" w:lineRule="auto"/>
        <w:jc w:val="right"/>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right"/>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p>
    <w:p w:rsidR="00204D1A" w:rsidRPr="009B021E" w:rsidRDefault="00204D1A"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sz w:val="24"/>
          <w:szCs w:val="24"/>
          <w:lang w:eastAsia="ru-RU"/>
        </w:rPr>
      </w:pP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204D1A" w:rsidRPr="009B021E" w:rsidRDefault="00204D1A" w:rsidP="009B021E">
      <w:pPr>
        <w:autoSpaceDE w:val="0"/>
        <w:autoSpaceDN w:val="0"/>
        <w:adjustRightInd w:val="0"/>
        <w:spacing w:after="0" w:line="240" w:lineRule="auto"/>
        <w:rPr>
          <w:rFonts w:ascii="Times New Roman" w:hAnsi="Times New Roman"/>
          <w:sz w:val="24"/>
          <w:szCs w:val="24"/>
          <w:lang w:eastAsia="ru-RU"/>
        </w:rPr>
      </w:pPr>
    </w:p>
    <w:p w:rsidR="00204D1A" w:rsidRPr="009B021E" w:rsidRDefault="00204D1A"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204D1A" w:rsidRPr="009B021E" w:rsidRDefault="00204D1A"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04D1A" w:rsidRPr="00FA3B71" w:rsidTr="000127D2">
        <w:trPr>
          <w:trHeight w:val="726"/>
        </w:trPr>
        <w:tc>
          <w:tcPr>
            <w:tcW w:w="209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204D1A" w:rsidRPr="00FA3B71" w:rsidTr="000127D2">
        <w:trPr>
          <w:trHeight w:val="242"/>
        </w:trPr>
        <w:tc>
          <w:tcPr>
            <w:tcW w:w="2093" w:type="dxa"/>
            <w:vMerge w:val="restart"/>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204D1A" w:rsidRPr="00FA3B71" w:rsidTr="000127D2">
        <w:tc>
          <w:tcPr>
            <w:tcW w:w="2093" w:type="dxa"/>
            <w:vMerge/>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p>
        </w:tc>
        <w:tc>
          <w:tcPr>
            <w:tcW w:w="1843" w:type="dxa"/>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204D1A" w:rsidRPr="009B021E" w:rsidRDefault="00204D1A"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204D1A" w:rsidRPr="00FA3B71" w:rsidTr="000127D2">
        <w:tc>
          <w:tcPr>
            <w:tcW w:w="2093" w:type="dxa"/>
            <w:vMerge/>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p>
        </w:tc>
        <w:tc>
          <w:tcPr>
            <w:tcW w:w="184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204D1A" w:rsidRPr="00FA3B71" w:rsidTr="000127D2">
        <w:tc>
          <w:tcPr>
            <w:tcW w:w="2093" w:type="dxa"/>
            <w:vMerge/>
          </w:tcPr>
          <w:p w:rsidR="00204D1A" w:rsidRPr="009B021E" w:rsidRDefault="00204D1A" w:rsidP="009B021E">
            <w:pPr>
              <w:widowControl w:val="0"/>
              <w:spacing w:after="0" w:line="240" w:lineRule="auto"/>
              <w:contextualSpacing/>
              <w:jc w:val="both"/>
              <w:rPr>
                <w:rFonts w:ascii="Times New Roman" w:hAnsi="Times New Roman"/>
                <w:sz w:val="24"/>
                <w:szCs w:val="24"/>
                <w:lang w:eastAsia="ru-RU"/>
              </w:rPr>
            </w:pPr>
          </w:p>
        </w:tc>
        <w:tc>
          <w:tcPr>
            <w:tcW w:w="184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204D1A" w:rsidRPr="009B021E" w:rsidRDefault="00204D1A"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204D1A" w:rsidRPr="009B021E" w:rsidRDefault="00204D1A" w:rsidP="009B021E">
      <w:pPr>
        <w:spacing w:after="0" w:line="240" w:lineRule="auto"/>
        <w:ind w:firstLine="567"/>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204D1A" w:rsidRPr="009B021E" w:rsidRDefault="00204D1A" w:rsidP="009B021E">
      <w:pPr>
        <w:spacing w:after="0" w:line="240" w:lineRule="auto"/>
        <w:jc w:val="both"/>
        <w:rPr>
          <w:rFonts w:ascii="Times New Roman" w:hAnsi="Times New Roman"/>
          <w:sz w:val="24"/>
          <w:szCs w:val="24"/>
        </w:rPr>
      </w:pPr>
    </w:p>
    <w:p w:rsidR="00204D1A" w:rsidRPr="009B021E" w:rsidRDefault="00204D1A"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204D1A" w:rsidRPr="009B021E" w:rsidRDefault="00204D1A" w:rsidP="009B021E">
      <w:pPr>
        <w:spacing w:after="0" w:line="240" w:lineRule="auto"/>
        <w:jc w:val="center"/>
        <w:rPr>
          <w:rFonts w:ascii="Times New Roman" w:hAnsi="Times New Roman"/>
          <w:b/>
          <w:bCs/>
          <w:sz w:val="24"/>
          <w:szCs w:val="24"/>
        </w:rPr>
      </w:pP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(пороговый уровень сформированности компетенции)</w:t>
      </w:r>
    </w:p>
    <w:p w:rsidR="00204D1A" w:rsidRPr="009B021E" w:rsidRDefault="00204D1A"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204D1A" w:rsidRPr="00FA3B71" w:rsidTr="000127D2">
        <w:trPr>
          <w:jc w:val="center"/>
        </w:trPr>
        <w:tc>
          <w:tcPr>
            <w:tcW w:w="993"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204D1A" w:rsidRPr="009B021E" w:rsidRDefault="00204D1A" w:rsidP="009B021E">
      <w:pPr>
        <w:spacing w:after="0" w:line="240" w:lineRule="auto"/>
        <w:jc w:val="center"/>
        <w:rPr>
          <w:rFonts w:ascii="Times New Roman" w:hAnsi="Times New Roman"/>
          <w:bCs/>
          <w:sz w:val="24"/>
          <w:szCs w:val="24"/>
        </w:rPr>
      </w:pP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04D1A" w:rsidRPr="009B021E" w:rsidRDefault="00204D1A"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r w:rsidRPr="009B021E">
        <w:rPr>
          <w:rFonts w:ascii="Times New Roman" w:hAnsi="Times New Roman"/>
          <w:b/>
          <w:bCs/>
          <w:sz w:val="24"/>
          <w:szCs w:val="24"/>
        </w:rPr>
        <w:t>сформированности компетенции)</w:t>
      </w:r>
    </w:p>
    <w:p w:rsidR="00204D1A" w:rsidRPr="009B021E" w:rsidRDefault="00204D1A"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lastRenderedPageBreak/>
              <w:t>Отлично</w:t>
            </w:r>
          </w:p>
        </w:tc>
        <w:tc>
          <w:tcPr>
            <w:tcW w:w="3629"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4D1A" w:rsidRPr="00FA3B71" w:rsidTr="000127D2">
        <w:trPr>
          <w:jc w:val="center"/>
        </w:trPr>
        <w:tc>
          <w:tcPr>
            <w:tcW w:w="1371"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204D1A" w:rsidRPr="009B021E" w:rsidRDefault="00204D1A"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204D1A" w:rsidRPr="009B021E" w:rsidRDefault="00204D1A" w:rsidP="009B021E">
      <w:pPr>
        <w:spacing w:after="0" w:line="240" w:lineRule="auto"/>
        <w:jc w:val="center"/>
        <w:rPr>
          <w:rFonts w:ascii="Times New Roman" w:hAnsi="Times New Roman"/>
          <w:bCs/>
          <w:sz w:val="24"/>
          <w:szCs w:val="24"/>
        </w:rPr>
      </w:pPr>
    </w:p>
    <w:p w:rsidR="00204D1A" w:rsidRPr="009B021E" w:rsidRDefault="00204D1A"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04D1A" w:rsidRPr="009B021E" w:rsidRDefault="00204D1A"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04D1A" w:rsidRPr="00FA3B71" w:rsidTr="000127D2">
        <w:trPr>
          <w:jc w:val="center"/>
        </w:trPr>
        <w:tc>
          <w:tcPr>
            <w:tcW w:w="1390"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204D1A" w:rsidRPr="009B021E" w:rsidRDefault="00204D1A"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04D1A" w:rsidRPr="00FA3B71" w:rsidTr="000127D2">
        <w:trPr>
          <w:jc w:val="center"/>
        </w:trPr>
        <w:tc>
          <w:tcPr>
            <w:tcW w:w="1390" w:type="pct"/>
          </w:tcPr>
          <w:p w:rsidR="00204D1A" w:rsidRPr="009B021E" w:rsidRDefault="00204D1A"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204D1A" w:rsidRPr="009B021E" w:rsidRDefault="00204D1A"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204D1A" w:rsidRPr="009B021E" w:rsidRDefault="00204D1A" w:rsidP="009B021E">
      <w:pPr>
        <w:spacing w:after="0" w:line="240" w:lineRule="auto"/>
        <w:ind w:left="360"/>
        <w:jc w:val="both"/>
        <w:rPr>
          <w:rFonts w:ascii="Times New Roman" w:hAnsi="Times New Roman"/>
          <w:b/>
          <w:sz w:val="24"/>
          <w:szCs w:val="24"/>
          <w:lang w:eastAsia="ru-RU"/>
        </w:rPr>
      </w:pPr>
    </w:p>
    <w:p w:rsidR="00204D1A" w:rsidRPr="009B021E" w:rsidRDefault="00204D1A"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04D1A" w:rsidRPr="009B021E" w:rsidRDefault="00204D1A"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204D1A" w:rsidRPr="009B021E" w:rsidRDefault="00204D1A"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04D1A" w:rsidRPr="009B021E" w:rsidRDefault="00204D1A" w:rsidP="009B021E">
      <w:pPr>
        <w:autoSpaceDE w:val="0"/>
        <w:autoSpaceDN w:val="0"/>
        <w:adjustRightInd w:val="0"/>
        <w:spacing w:after="0" w:line="240" w:lineRule="auto"/>
        <w:jc w:val="center"/>
        <w:rPr>
          <w:rFonts w:ascii="Times New Roman" w:hAnsi="Times New Roman"/>
          <w:b/>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204D1A" w:rsidRPr="009B021E" w:rsidRDefault="00204D1A"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XVII-го века</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XIX-го века</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XX-го века</w:t>
      </w:r>
    </w:p>
    <w:p w:rsidR="00204D1A" w:rsidRPr="009B021E" w:rsidRDefault="00204D1A"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XX-го века</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204D1A" w:rsidRPr="009B021E" w:rsidRDefault="00204D1A"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204D1A" w:rsidRPr="009B021E" w:rsidRDefault="00204D1A"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204D1A" w:rsidRPr="009B021E" w:rsidRDefault="00204D1A"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204D1A" w:rsidRPr="009B021E" w:rsidRDefault="00204D1A"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Франция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204D1A" w:rsidRPr="009B021E" w:rsidRDefault="00204D1A"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204D1A" w:rsidRPr="009B021E" w:rsidRDefault="00204D1A"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204D1A" w:rsidRPr="009B021E" w:rsidRDefault="00204D1A"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204D1A" w:rsidRPr="009B021E" w:rsidRDefault="00204D1A"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204D1A" w:rsidRPr="009B021E" w:rsidRDefault="00204D1A"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204D1A" w:rsidRPr="009B021E" w:rsidRDefault="00204D1A"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204D1A" w:rsidRPr="009B021E" w:rsidRDefault="00204D1A"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204D1A" w:rsidRPr="009B021E" w:rsidRDefault="00204D1A"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204D1A" w:rsidRPr="009B021E" w:rsidRDefault="00204D1A"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204D1A" w:rsidRPr="009B021E" w:rsidRDefault="00204D1A"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204D1A" w:rsidRPr="009B021E" w:rsidRDefault="00204D1A"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благотворительных организациях»;</w:t>
      </w:r>
    </w:p>
    <w:p w:rsidR="00204D1A" w:rsidRPr="009B021E" w:rsidRDefault="00204D1A"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204D1A" w:rsidRPr="009B021E" w:rsidRDefault="00204D1A"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204D1A" w:rsidRPr="009B021E" w:rsidRDefault="00204D1A"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204D1A" w:rsidRPr="009B021E" w:rsidRDefault="00204D1A"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204D1A" w:rsidRPr="009B021E" w:rsidRDefault="00204D1A"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204D1A" w:rsidRPr="009B021E" w:rsidRDefault="00204D1A"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204D1A" w:rsidRPr="009B021E" w:rsidRDefault="00204D1A"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204D1A" w:rsidRPr="009B021E" w:rsidRDefault="00204D1A" w:rsidP="009B021E">
      <w:pPr>
        <w:spacing w:after="0" w:line="240" w:lineRule="auto"/>
        <w:jc w:val="both"/>
        <w:rPr>
          <w:rFonts w:ascii="Times New Roman" w:hAnsi="Times New Roman"/>
          <w:sz w:val="24"/>
          <w:szCs w:val="24"/>
          <w:lang w:eastAsia="ru-RU"/>
        </w:rPr>
      </w:pPr>
    </w:p>
    <w:p w:rsidR="00204D1A" w:rsidRPr="009B021E" w:rsidRDefault="00204D1A"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204D1A" w:rsidRPr="009B021E" w:rsidRDefault="00204D1A"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204D1A" w:rsidRPr="009B021E" w:rsidRDefault="00204D1A"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204D1A" w:rsidRPr="009B021E" w:rsidRDefault="00204D1A"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204D1A" w:rsidRPr="009B021E" w:rsidRDefault="00204D1A" w:rsidP="009B021E">
      <w:pPr>
        <w:autoSpaceDE w:val="0"/>
        <w:autoSpaceDN w:val="0"/>
        <w:adjustRightInd w:val="0"/>
        <w:spacing w:after="0" w:line="240" w:lineRule="auto"/>
        <w:rPr>
          <w:rFonts w:ascii="Times New Roman" w:hAnsi="Times New Roman"/>
          <w:b/>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21. Принцип Стандартаподдержки добровольчества (волонтерства)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Обеспечение доступа к благополучателям</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22. Принцип Стандартаподдержки добровольчества (волонтерства) в регионах, предполагающий, что Стандарт должен внедряться на основе взаимной дополняемости федеральных и региональных мер поддержки добровольчества с учетом компетенции органов исполнительной власти</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lastRenderedPageBreak/>
        <w:t>Комплементарность</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Обеспечение доступа к благополучателям</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23. Принцип Стандартаподдержки добровольчества (волонтерства)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Обеспечение доступа к благополучателям</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24. Принцип Стандартаподдержки добровольчества (волонтерства) в регионах, предполагающийсвободу региональных органов власти выбирать конкретные формы оказания государственной поддержки с учетом региональных особенностей</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Обеспечение доступа к благополучателям</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25. Принцип Стандартаподдержки добровольчества (волонтерства) в регионах, предполагающий, что мероприятия государственной поддержки должны быть нацелены на результат, имеющий устойчивый характер</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Обеспечение доступа к благополучателям</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26. Принцип Стандартаподдержки добровольчества (волонтерства) в регионах, предполагающий, чтомероприятия государственной поддержки должны стимулировать обеспечение добровольческой помощью благополучателей в приоритетных сферах, в том числе в сфере социального обслуживания и сфере здравоохранения.</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Комплементарность</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204D1A" w:rsidRPr="009B021E" w:rsidRDefault="00204D1A"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Обеспечение доступа к благополучателям</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lastRenderedPageBreak/>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29. внутришкольное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204D1A" w:rsidRPr="009B021E" w:rsidRDefault="00204D1A"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rPr>
          <w:rFonts w:ascii="Times New Roman" w:hAnsi="Times New Roman"/>
          <w:bCs/>
          <w:sz w:val="24"/>
          <w:szCs w:val="24"/>
          <w:lang w:eastAsia="ru-RU"/>
        </w:rPr>
      </w:pP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204D1A" w:rsidRPr="009B021E" w:rsidRDefault="00204D1A" w:rsidP="009B021E">
      <w:pPr>
        <w:autoSpaceDE w:val="0"/>
        <w:autoSpaceDN w:val="0"/>
        <w:adjustRightInd w:val="0"/>
        <w:spacing w:after="0" w:line="240" w:lineRule="auto"/>
        <w:jc w:val="center"/>
        <w:rPr>
          <w:rFonts w:ascii="Times New Roman" w:hAnsi="Times New Roman"/>
          <w:b/>
          <w:bCs/>
          <w:sz w:val="24"/>
          <w:szCs w:val="24"/>
          <w:lang w:eastAsia="ru-RU"/>
        </w:rPr>
      </w:pP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Волонтерство как практика гражданского общества: понятие и явление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12. Примеры развития волонтерских практик в наши дни за рубежом</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(волонтерства)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(волонтерства) и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(волонтерства) и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22. Фандрайзинг: определение, методы и формы</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43. Специфика организации корпоративного волонтерства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04D1A" w:rsidRPr="009B021E" w:rsidRDefault="00204D1A" w:rsidP="009B021E">
      <w:pPr>
        <w:autoSpaceDE w:val="0"/>
        <w:autoSpaceDN w:val="0"/>
        <w:adjustRightInd w:val="0"/>
        <w:spacing w:after="0" w:line="240" w:lineRule="auto"/>
        <w:jc w:val="both"/>
        <w:rPr>
          <w:rFonts w:ascii="Times New Roman" w:hAnsi="Times New Roman"/>
          <w:sz w:val="24"/>
          <w:szCs w:val="24"/>
          <w:u w:val="single"/>
          <w:lang w:eastAsia="ru-RU"/>
        </w:rPr>
      </w:pPr>
    </w:p>
    <w:p w:rsidR="00204D1A" w:rsidRPr="009B021E" w:rsidRDefault="00204D1A"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04D1A" w:rsidRPr="009B021E" w:rsidRDefault="00204D1A" w:rsidP="009B021E">
      <w:pPr>
        <w:spacing w:after="0" w:line="240" w:lineRule="auto"/>
        <w:jc w:val="both"/>
        <w:rPr>
          <w:rFonts w:ascii="Times New Roman" w:hAnsi="Times New Roman"/>
          <w:i/>
          <w:sz w:val="24"/>
          <w:szCs w:val="24"/>
          <w:lang w:eastAsia="ru-RU"/>
        </w:rPr>
      </w:pPr>
    </w:p>
    <w:p w:rsidR="00204D1A" w:rsidRPr="009B021E" w:rsidRDefault="00204D1A"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Корпоративное волонтерство (добровольчество)</w:t>
      </w:r>
    </w:p>
    <w:p w:rsidR="00204D1A" w:rsidRPr="009B021E" w:rsidRDefault="00204D1A"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(волонтерства)</w:t>
      </w:r>
    </w:p>
    <w:p w:rsidR="00204D1A" w:rsidRPr="009B021E" w:rsidRDefault="00204D1A" w:rsidP="009B021E">
      <w:pPr>
        <w:spacing w:after="0" w:line="240" w:lineRule="auto"/>
        <w:ind w:firstLine="709"/>
        <w:jc w:val="both"/>
        <w:rPr>
          <w:rFonts w:ascii="Times New Roman" w:hAnsi="Times New Roman"/>
          <w:i/>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2. Выделите группы мероприятий государственной поддержки из Стандарта поддержки добровольчества (волонтерства) в регионах по следующим блокам: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204D1A" w:rsidRPr="009B021E" w:rsidRDefault="00204D1A" w:rsidP="009B021E">
      <w:pPr>
        <w:spacing w:after="0" w:line="240" w:lineRule="auto"/>
        <w:ind w:firstLine="709"/>
        <w:jc w:val="both"/>
        <w:rPr>
          <w:rFonts w:ascii="Times New Roman" w:hAnsi="Times New Roman"/>
          <w:i/>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(волонтерства) в разных регионах</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Сделайте подборку конкурсов, олимпиад, конференций, направленных на поддержку и развитие волонтерства, указав на них ссылку.</w:t>
      </w:r>
    </w:p>
    <w:p w:rsidR="00204D1A" w:rsidRPr="009B021E" w:rsidRDefault="00204D1A" w:rsidP="009B021E">
      <w:pPr>
        <w:spacing w:after="0" w:line="240" w:lineRule="auto"/>
        <w:ind w:firstLine="709"/>
        <w:jc w:val="both"/>
        <w:rPr>
          <w:rFonts w:ascii="Times New Roman" w:hAnsi="Times New Roman"/>
          <w:sz w:val="24"/>
          <w:szCs w:val="24"/>
          <w:lang w:eastAsia="ru-RU"/>
        </w:rPr>
      </w:pPr>
    </w:p>
    <w:p w:rsidR="00204D1A" w:rsidRPr="009B021E" w:rsidRDefault="00204D1A"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 Кратко письменно раскройте тему «Законодательное регулирование добровольчества (волонтерства) в России и НКО» (включая социально ориентированные организации)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«Волонтерство и его роль в системе социокультурных институтов»</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6. Кратко письменно раскройте тему «Система подготовки волонтеров и добровольцев по программе первичной профилактики наркозависимости, табакокурения и употребления ПАВ»</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волонтерством?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23. Кратко письменно раскройте тему «Система оценки вклада добровольчества в валовый внутренний продукт страны»</w:t>
      </w:r>
    </w:p>
    <w:p w:rsidR="00204D1A" w:rsidRPr="009B021E" w:rsidRDefault="00204D1A"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204D1A" w:rsidRPr="009B021E" w:rsidRDefault="00204D1A" w:rsidP="009B021E">
      <w:pPr>
        <w:spacing w:after="0" w:line="240" w:lineRule="auto"/>
        <w:ind w:firstLine="709"/>
        <w:jc w:val="both"/>
        <w:rPr>
          <w:rFonts w:ascii="Times New Roman" w:hAnsi="Times New Roman"/>
          <w:i/>
          <w:sz w:val="24"/>
          <w:szCs w:val="24"/>
          <w:lang w:eastAsia="ru-RU"/>
        </w:rPr>
      </w:pPr>
    </w:p>
    <w:p w:rsidR="00204D1A" w:rsidRDefault="00204D1A"/>
    <w:sectPr w:rsidR="00204D1A" w:rsidSect="000127D2">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5"/>
  </w:num>
  <w:num w:numId="10">
    <w:abstractNumId w:val="19"/>
  </w:num>
  <w:num w:numId="11">
    <w:abstractNumId w:val="43"/>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4"/>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127D2"/>
    <w:rsid w:val="000C5D4B"/>
    <w:rsid w:val="00204D1A"/>
    <w:rsid w:val="00473065"/>
    <w:rsid w:val="0059776D"/>
    <w:rsid w:val="00776AEC"/>
    <w:rsid w:val="007B1B67"/>
    <w:rsid w:val="009B021E"/>
    <w:rsid w:val="009F3EF1"/>
    <w:rsid w:val="00A425F1"/>
    <w:rsid w:val="00AC05FC"/>
    <w:rsid w:val="00C13FFA"/>
    <w:rsid w:val="00F33A9C"/>
    <w:rsid w:val="00FA3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B67"/>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34</Pages>
  <Words>9950</Words>
  <Characters>56716</Characters>
  <Application>Microsoft Office Word</Application>
  <DocSecurity>0</DocSecurity>
  <Lines>472</Lines>
  <Paragraphs>133</Paragraphs>
  <ScaleCrop>false</ScaleCrop>
  <Company/>
  <LinksUpToDate>false</LinksUpToDate>
  <CharactersWithSpaces>66533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8</cp:revision>
  <dcterms:created xsi:type="dcterms:W3CDTF">2021-12-25T08:40:00Z</dcterms:created>
  <dcterms:modified xsi:type="dcterms:W3CDTF">2022-09-09T11:57:00Z</dcterms:modified>
</cp:coreProperties>
</file>